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jc w:val="center"/>
        <w:tblLayout w:type="fixed"/>
        <w:tblLook w:val="04A0" w:firstRow="1" w:lastRow="0" w:firstColumn="1" w:lastColumn="0" w:noHBand="0" w:noVBand="1"/>
      </w:tblPr>
      <w:tblGrid>
        <w:gridCol w:w="4182"/>
        <w:gridCol w:w="1559"/>
        <w:gridCol w:w="4399"/>
      </w:tblGrid>
      <w:tr w:rsidR="009F6996" w:rsidRPr="009F6996" w:rsidTr="009F6996">
        <w:trPr>
          <w:jc w:val="center"/>
        </w:trPr>
        <w:tc>
          <w:tcPr>
            <w:tcW w:w="4182" w:type="dxa"/>
            <w:tcBorders>
              <w:top w:val="nil"/>
              <w:left w:val="nil"/>
              <w:bottom w:val="thinThickSmallGap" w:sz="24" w:space="0" w:color="auto"/>
              <w:right w:val="nil"/>
            </w:tcBorders>
          </w:tcPr>
          <w:p w:rsidR="009F6996" w:rsidRPr="009F6996" w:rsidRDefault="009F6996" w:rsidP="009F6996">
            <w:pPr>
              <w:spacing w:after="0" w:line="240" w:lineRule="auto"/>
              <w:jc w:val="center"/>
              <w:rPr>
                <w:rFonts w:ascii="Times New Roman" w:eastAsia="Calibri" w:hAnsi="Times New Roman" w:cs="Times New Roman"/>
                <w:b/>
                <w:caps/>
                <w:sz w:val="20"/>
                <w:szCs w:val="20"/>
              </w:rPr>
            </w:pPr>
            <w:proofErr w:type="gramStart"/>
            <w:r w:rsidRPr="009F6996">
              <w:rPr>
                <w:rFonts w:ascii="Times New Roman" w:eastAsia="Calibri" w:hAnsi="Times New Roman" w:cs="Times New Roman"/>
                <w:b/>
                <w:caps/>
                <w:sz w:val="20"/>
                <w:szCs w:val="20"/>
              </w:rPr>
              <w:t xml:space="preserve">БашҠортостан  </w:t>
            </w:r>
            <w:proofErr w:type="spellStart"/>
            <w:r w:rsidRPr="009F6996">
              <w:rPr>
                <w:rFonts w:ascii="Times New Roman" w:eastAsia="Calibri" w:hAnsi="Times New Roman" w:cs="Times New Roman"/>
                <w:b/>
                <w:caps/>
                <w:sz w:val="20"/>
                <w:szCs w:val="20"/>
              </w:rPr>
              <w:t>республи</w:t>
            </w:r>
            <w:r w:rsidRPr="009F6996">
              <w:rPr>
                <w:rFonts w:ascii="Times New Roman" w:eastAsia="Calibri" w:hAnsi="Times New Roman" w:cs="Times New Roman"/>
                <w:b/>
                <w:sz w:val="20"/>
                <w:szCs w:val="20"/>
              </w:rPr>
              <w:t>К</w:t>
            </w:r>
            <w:r w:rsidRPr="009F6996">
              <w:rPr>
                <w:rFonts w:ascii="Times New Roman" w:eastAsia="Calibri" w:hAnsi="Times New Roman" w:cs="Times New Roman"/>
                <w:b/>
                <w:caps/>
                <w:sz w:val="20"/>
                <w:szCs w:val="20"/>
              </w:rPr>
              <w:t>а</w:t>
            </w:r>
            <w:proofErr w:type="gramEnd"/>
            <w:r w:rsidRPr="009F6996">
              <w:rPr>
                <w:rFonts w:ascii="Times New Roman" w:eastAsia="Calibri" w:hAnsi="Times New Roman" w:cs="Times New Roman"/>
                <w:b/>
                <w:bCs/>
                <w:sz w:val="20"/>
                <w:szCs w:val="20"/>
              </w:rPr>
              <w:t>h</w:t>
            </w:r>
            <w:r w:rsidRPr="009F6996">
              <w:rPr>
                <w:rFonts w:ascii="Times New Roman" w:eastAsia="Calibri" w:hAnsi="Times New Roman" w:cs="Times New Roman"/>
                <w:b/>
                <w:caps/>
                <w:sz w:val="20"/>
                <w:szCs w:val="20"/>
              </w:rPr>
              <w:t>ы</w:t>
            </w:r>
            <w:proofErr w:type="spellEnd"/>
          </w:p>
          <w:p w:rsidR="009F6996" w:rsidRPr="009F6996" w:rsidRDefault="009F6996" w:rsidP="009F6996">
            <w:pPr>
              <w:spacing w:after="0" w:line="240" w:lineRule="auto"/>
              <w:jc w:val="center"/>
              <w:rPr>
                <w:rFonts w:ascii="Times New Roman" w:eastAsia="Calibri" w:hAnsi="Times New Roman" w:cs="Times New Roman"/>
                <w:b/>
                <w:sz w:val="20"/>
                <w:szCs w:val="20"/>
              </w:rPr>
            </w:pPr>
            <w:r w:rsidRPr="009F6996">
              <w:rPr>
                <w:rFonts w:ascii="Times New Roman" w:eastAsia="Calibri" w:hAnsi="Times New Roman" w:cs="Times New Roman"/>
                <w:b/>
                <w:sz w:val="20"/>
                <w:szCs w:val="20"/>
              </w:rPr>
              <w:t>ОКТЯБРЬСКИЙ ҠАЛА</w:t>
            </w:r>
            <w:r w:rsidRPr="009F6996">
              <w:rPr>
                <w:rFonts w:ascii="Times New Roman" w:eastAsia="Calibri" w:hAnsi="Times New Roman" w:cs="Times New Roman"/>
                <w:b/>
                <w:sz w:val="20"/>
                <w:szCs w:val="20"/>
                <w:lang w:val="en-US"/>
              </w:rPr>
              <w:t>h</w:t>
            </w:r>
            <w:r w:rsidRPr="009F6996">
              <w:rPr>
                <w:rFonts w:ascii="Times New Roman" w:eastAsia="Calibri" w:hAnsi="Times New Roman" w:cs="Times New Roman"/>
                <w:b/>
                <w:sz w:val="20"/>
                <w:szCs w:val="20"/>
              </w:rPr>
              <w:t>Ы</w:t>
            </w:r>
          </w:p>
          <w:p w:rsidR="009F6996" w:rsidRPr="009F6996" w:rsidRDefault="009F6996" w:rsidP="009F6996">
            <w:pPr>
              <w:spacing w:after="0" w:line="240" w:lineRule="auto"/>
              <w:jc w:val="center"/>
              <w:rPr>
                <w:rFonts w:ascii="Times New Roman" w:eastAsia="Calibri" w:hAnsi="Times New Roman" w:cs="Times New Roman"/>
                <w:b/>
                <w:caps/>
                <w:sz w:val="20"/>
                <w:szCs w:val="20"/>
              </w:rPr>
            </w:pPr>
            <w:proofErr w:type="gramStart"/>
            <w:r w:rsidRPr="009F6996">
              <w:rPr>
                <w:rFonts w:ascii="Times New Roman" w:eastAsia="Calibri" w:hAnsi="Times New Roman" w:cs="Times New Roman"/>
                <w:b/>
                <w:caps/>
                <w:sz w:val="20"/>
                <w:szCs w:val="20"/>
              </w:rPr>
              <w:t>Ҡала  округы</w:t>
            </w:r>
            <w:proofErr w:type="gramEnd"/>
            <w:r w:rsidRPr="009F6996">
              <w:rPr>
                <w:rFonts w:ascii="Times New Roman" w:eastAsia="Calibri" w:hAnsi="Times New Roman" w:cs="Times New Roman"/>
                <w:b/>
                <w:caps/>
                <w:sz w:val="20"/>
                <w:szCs w:val="20"/>
              </w:rPr>
              <w:t xml:space="preserve"> Советы</w:t>
            </w:r>
          </w:p>
          <w:p w:rsidR="009F6996" w:rsidRPr="009F6996" w:rsidRDefault="009F6996" w:rsidP="009F6996">
            <w:pPr>
              <w:spacing w:after="0" w:line="240" w:lineRule="auto"/>
              <w:jc w:val="center"/>
              <w:rPr>
                <w:rFonts w:ascii="Times New Roman" w:eastAsia="Calibri" w:hAnsi="Times New Roman" w:cs="Times New Roman"/>
                <w:sz w:val="20"/>
                <w:szCs w:val="20"/>
              </w:rPr>
            </w:pPr>
          </w:p>
          <w:p w:rsidR="009F6996" w:rsidRPr="009F6996" w:rsidRDefault="009F6996" w:rsidP="009F6996">
            <w:pPr>
              <w:spacing w:after="0" w:line="240" w:lineRule="auto"/>
              <w:jc w:val="center"/>
              <w:rPr>
                <w:rFonts w:ascii="Times New Roman" w:eastAsia="Calibri" w:hAnsi="Times New Roman" w:cs="Times New Roman"/>
                <w:sz w:val="20"/>
                <w:szCs w:val="20"/>
              </w:rPr>
            </w:pPr>
            <w:proofErr w:type="gramStart"/>
            <w:r w:rsidRPr="009F6996">
              <w:rPr>
                <w:rFonts w:ascii="Times New Roman" w:eastAsia="Calibri" w:hAnsi="Times New Roman" w:cs="Times New Roman"/>
                <w:sz w:val="20"/>
                <w:szCs w:val="20"/>
              </w:rPr>
              <w:t>452620,  Октябрьский</w:t>
            </w:r>
            <w:proofErr w:type="gramEnd"/>
            <w:r w:rsidRPr="009F6996">
              <w:rPr>
                <w:rFonts w:ascii="Times New Roman" w:eastAsia="Calibri" w:hAnsi="Times New Roman" w:cs="Times New Roman"/>
                <w:sz w:val="20"/>
                <w:szCs w:val="20"/>
              </w:rPr>
              <w:t xml:space="preserve"> </w:t>
            </w:r>
            <w:proofErr w:type="spellStart"/>
            <w:r w:rsidRPr="009F6996">
              <w:rPr>
                <w:rFonts w:ascii="Times New Roman" w:eastAsia="Calibri" w:hAnsi="Times New Roman" w:cs="Times New Roman"/>
                <w:sz w:val="20"/>
                <w:szCs w:val="20"/>
              </w:rPr>
              <w:t>ҡалаhы</w:t>
            </w:r>
            <w:proofErr w:type="spellEnd"/>
            <w:r w:rsidRPr="009F6996">
              <w:rPr>
                <w:rFonts w:ascii="Times New Roman" w:eastAsia="Calibri" w:hAnsi="Times New Roman" w:cs="Times New Roman"/>
                <w:sz w:val="20"/>
                <w:szCs w:val="20"/>
              </w:rPr>
              <w:t xml:space="preserve">, </w:t>
            </w:r>
          </w:p>
          <w:p w:rsidR="009F6996" w:rsidRPr="009F6996" w:rsidRDefault="009F6996" w:rsidP="009F6996">
            <w:pPr>
              <w:spacing w:after="0" w:line="240" w:lineRule="auto"/>
              <w:jc w:val="center"/>
              <w:rPr>
                <w:rFonts w:ascii="Times New Roman" w:eastAsia="Calibri" w:hAnsi="Times New Roman" w:cs="Times New Roman"/>
                <w:b/>
                <w:sz w:val="28"/>
              </w:rPr>
            </w:pPr>
            <w:r w:rsidRPr="009F6996">
              <w:rPr>
                <w:rFonts w:ascii="Times New Roman" w:eastAsia="Calibri" w:hAnsi="Times New Roman" w:cs="Times New Roman"/>
                <w:sz w:val="20"/>
                <w:szCs w:val="20"/>
              </w:rPr>
              <w:t xml:space="preserve">Чапаев </w:t>
            </w:r>
            <w:proofErr w:type="spellStart"/>
            <w:r w:rsidRPr="009F6996">
              <w:rPr>
                <w:rFonts w:ascii="Times New Roman" w:eastAsia="Calibri" w:hAnsi="Times New Roman" w:cs="Times New Roman"/>
                <w:sz w:val="20"/>
                <w:szCs w:val="20"/>
              </w:rPr>
              <w:t>урамы</w:t>
            </w:r>
            <w:proofErr w:type="spellEnd"/>
            <w:r w:rsidRPr="009F6996">
              <w:rPr>
                <w:rFonts w:ascii="Times New Roman" w:eastAsia="Calibri" w:hAnsi="Times New Roman" w:cs="Times New Roman"/>
                <w:sz w:val="20"/>
                <w:szCs w:val="20"/>
              </w:rPr>
              <w:t>, 23</w:t>
            </w:r>
          </w:p>
        </w:tc>
        <w:tc>
          <w:tcPr>
            <w:tcW w:w="1559" w:type="dxa"/>
            <w:tcBorders>
              <w:top w:val="nil"/>
              <w:left w:val="nil"/>
              <w:bottom w:val="thinThickSmallGap" w:sz="24" w:space="0" w:color="auto"/>
              <w:right w:val="nil"/>
            </w:tcBorders>
            <w:hideMark/>
          </w:tcPr>
          <w:p w:rsidR="009F6996" w:rsidRPr="009F6996" w:rsidRDefault="009F6996" w:rsidP="009F6996">
            <w:pPr>
              <w:tabs>
                <w:tab w:val="left" w:pos="5103"/>
              </w:tabs>
              <w:spacing w:after="0" w:line="240" w:lineRule="auto"/>
              <w:jc w:val="center"/>
              <w:rPr>
                <w:rFonts w:ascii="SchoolBookCTT" w:eastAsia="Calibri" w:hAnsi="SchoolBookCTT" w:cs="Times New Roman"/>
                <w:b/>
                <w:sz w:val="28"/>
              </w:rPr>
            </w:pPr>
            <w:r w:rsidRPr="009F6996">
              <w:rPr>
                <w:rFonts w:ascii="SchoolBookCTT" w:eastAsia="Calibri" w:hAnsi="SchoolBookCTT" w:cs="Times New Roman"/>
                <w:b/>
                <w:noProof/>
                <w:sz w:val="28"/>
                <w:lang w:eastAsia="ru-RU"/>
              </w:rPr>
              <w:drawing>
                <wp:inline distT="0" distB="0" distL="0" distR="0" wp14:anchorId="68BFEE7D" wp14:editId="4EEAE716">
                  <wp:extent cx="638175" cy="685800"/>
                  <wp:effectExtent l="0" t="0" r="9525" b="0"/>
                  <wp:docPr id="1" name="Рисунок 8" descr="BASH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H_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399" w:type="dxa"/>
            <w:tcBorders>
              <w:top w:val="nil"/>
              <w:left w:val="nil"/>
              <w:bottom w:val="thinThickSmallGap" w:sz="24" w:space="0" w:color="auto"/>
              <w:right w:val="nil"/>
            </w:tcBorders>
          </w:tcPr>
          <w:p w:rsidR="009F6996" w:rsidRPr="009F6996" w:rsidRDefault="009F6996" w:rsidP="009F6996">
            <w:pPr>
              <w:spacing w:after="0" w:line="240" w:lineRule="auto"/>
              <w:jc w:val="center"/>
              <w:rPr>
                <w:rFonts w:ascii="Times New Roman" w:eastAsia="Calibri" w:hAnsi="Times New Roman" w:cs="Times New Roman"/>
                <w:b/>
                <w:caps/>
                <w:sz w:val="20"/>
                <w:szCs w:val="20"/>
              </w:rPr>
            </w:pPr>
            <w:proofErr w:type="gramStart"/>
            <w:r w:rsidRPr="009F6996">
              <w:rPr>
                <w:rFonts w:ascii="Times New Roman" w:eastAsia="Calibri" w:hAnsi="Times New Roman" w:cs="Times New Roman"/>
                <w:b/>
                <w:caps/>
                <w:sz w:val="20"/>
                <w:szCs w:val="20"/>
              </w:rPr>
              <w:t>Республика  Башкортостан</w:t>
            </w:r>
            <w:proofErr w:type="gramEnd"/>
          </w:p>
          <w:p w:rsidR="009F6996" w:rsidRPr="009F6996" w:rsidRDefault="009F6996" w:rsidP="009F6996">
            <w:pPr>
              <w:keepNext/>
              <w:widowControl w:val="0"/>
              <w:numPr>
                <w:ilvl w:val="0"/>
                <w:numId w:val="4"/>
              </w:numPr>
              <w:shd w:val="clear" w:color="auto" w:fill="FFFFFF"/>
              <w:suppressAutoHyphens/>
              <w:autoSpaceDE w:val="0"/>
              <w:autoSpaceDN w:val="0"/>
              <w:spacing w:after="0" w:line="240" w:lineRule="auto"/>
              <w:jc w:val="center"/>
              <w:outlineLvl w:val="2"/>
              <w:rPr>
                <w:rFonts w:ascii="Times New Roman" w:eastAsia="Times New Roman" w:hAnsi="Times New Roman" w:cs="Times New Roman"/>
                <w:b/>
                <w:color w:val="000000"/>
                <w:spacing w:val="-5"/>
                <w:sz w:val="20"/>
                <w:szCs w:val="20"/>
                <w:lang w:eastAsia="ru-RU"/>
              </w:rPr>
            </w:pPr>
            <w:r w:rsidRPr="009F6996">
              <w:rPr>
                <w:rFonts w:ascii="Times New Roman" w:eastAsia="Times New Roman" w:hAnsi="Times New Roman" w:cs="Times New Roman"/>
                <w:b/>
                <w:color w:val="000000"/>
                <w:spacing w:val="-5"/>
                <w:sz w:val="20"/>
                <w:szCs w:val="20"/>
                <w:lang w:eastAsia="ru-RU"/>
              </w:rPr>
              <w:t>СОВЕТ ГОРОДСКОГО ОКРУГА</w:t>
            </w:r>
          </w:p>
          <w:p w:rsidR="009F6996" w:rsidRPr="009F6996" w:rsidRDefault="009F6996" w:rsidP="009F6996">
            <w:pPr>
              <w:keepNext/>
              <w:widowControl w:val="0"/>
              <w:numPr>
                <w:ilvl w:val="0"/>
                <w:numId w:val="4"/>
              </w:numPr>
              <w:shd w:val="clear" w:color="auto" w:fill="FFFFFF"/>
              <w:suppressAutoHyphens/>
              <w:autoSpaceDE w:val="0"/>
              <w:autoSpaceDN w:val="0"/>
              <w:spacing w:after="0" w:line="240" w:lineRule="auto"/>
              <w:jc w:val="center"/>
              <w:outlineLvl w:val="2"/>
              <w:rPr>
                <w:rFonts w:ascii="Times New Roman" w:eastAsia="Times New Roman" w:hAnsi="Times New Roman" w:cs="Times New Roman"/>
                <w:b/>
                <w:color w:val="000000"/>
                <w:spacing w:val="-5"/>
                <w:sz w:val="20"/>
                <w:szCs w:val="20"/>
                <w:lang w:eastAsia="ru-RU"/>
              </w:rPr>
            </w:pPr>
            <w:r w:rsidRPr="009F6996">
              <w:rPr>
                <w:rFonts w:ascii="Times New Roman" w:eastAsia="Times New Roman" w:hAnsi="Times New Roman" w:cs="Times New Roman"/>
                <w:b/>
                <w:color w:val="000000"/>
                <w:spacing w:val="-5"/>
                <w:sz w:val="20"/>
                <w:szCs w:val="20"/>
                <w:lang w:eastAsia="ru-RU"/>
              </w:rPr>
              <w:t>ГОРОД ОКТЯБРЬСКИЙ</w:t>
            </w:r>
          </w:p>
          <w:p w:rsidR="009F6996" w:rsidRPr="009F6996" w:rsidRDefault="009F6996" w:rsidP="009F6996">
            <w:pPr>
              <w:tabs>
                <w:tab w:val="left" w:pos="5103"/>
              </w:tabs>
              <w:spacing w:after="0" w:line="240" w:lineRule="auto"/>
              <w:jc w:val="center"/>
              <w:rPr>
                <w:rFonts w:ascii="Times New Roman" w:eastAsia="Calibri" w:hAnsi="Times New Roman" w:cs="Times New Roman"/>
                <w:sz w:val="20"/>
                <w:szCs w:val="20"/>
              </w:rPr>
            </w:pPr>
          </w:p>
          <w:p w:rsidR="009F6996" w:rsidRPr="009F6996" w:rsidRDefault="009F6996" w:rsidP="009F6996">
            <w:pPr>
              <w:tabs>
                <w:tab w:val="left" w:pos="5103"/>
              </w:tabs>
              <w:spacing w:after="0" w:line="240" w:lineRule="auto"/>
              <w:jc w:val="center"/>
              <w:rPr>
                <w:rFonts w:ascii="Times New Roman" w:eastAsia="Calibri" w:hAnsi="Times New Roman" w:cs="Times New Roman"/>
                <w:sz w:val="20"/>
                <w:szCs w:val="20"/>
              </w:rPr>
            </w:pPr>
            <w:r w:rsidRPr="009F6996">
              <w:rPr>
                <w:rFonts w:ascii="Times New Roman" w:eastAsia="Calibri" w:hAnsi="Times New Roman" w:cs="Times New Roman"/>
                <w:sz w:val="20"/>
                <w:szCs w:val="20"/>
              </w:rPr>
              <w:t xml:space="preserve">452620, город Октябрьский, </w:t>
            </w:r>
          </w:p>
          <w:p w:rsidR="009F6996" w:rsidRPr="009F6996" w:rsidRDefault="009F6996" w:rsidP="009F6996">
            <w:pPr>
              <w:tabs>
                <w:tab w:val="left" w:pos="5103"/>
              </w:tabs>
              <w:spacing w:after="0" w:line="240" w:lineRule="auto"/>
              <w:jc w:val="center"/>
              <w:rPr>
                <w:rFonts w:ascii="Times New Roman" w:eastAsia="Calibri" w:hAnsi="Times New Roman" w:cs="Times New Roman"/>
                <w:b/>
                <w:sz w:val="28"/>
              </w:rPr>
            </w:pPr>
            <w:r w:rsidRPr="009F6996">
              <w:rPr>
                <w:rFonts w:ascii="Times New Roman" w:eastAsia="Calibri" w:hAnsi="Times New Roman" w:cs="Times New Roman"/>
                <w:sz w:val="20"/>
                <w:szCs w:val="20"/>
              </w:rPr>
              <w:t>улица Чапаева, 23</w:t>
            </w:r>
          </w:p>
        </w:tc>
      </w:tr>
    </w:tbl>
    <w:p w:rsidR="009F6996" w:rsidRPr="009F6996" w:rsidRDefault="006B4EBB" w:rsidP="006B4EBB">
      <w:pPr>
        <w:widowControl w:val="0"/>
        <w:tabs>
          <w:tab w:val="center" w:pos="4818"/>
          <w:tab w:val="right" w:pos="9637"/>
          <w:tab w:val="right" w:pos="9781"/>
        </w:tabs>
        <w:suppressAutoHyphens/>
        <w:autoSpaceDE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9F6996" w:rsidRPr="009F6996">
        <w:rPr>
          <w:rFonts w:ascii="Times New Roman" w:eastAsia="Times New Roman" w:hAnsi="Times New Roman" w:cs="Times New Roman"/>
          <w:b/>
          <w:sz w:val="24"/>
          <w:szCs w:val="24"/>
          <w:lang w:eastAsia="ru-RU"/>
        </w:rPr>
        <w:t>Пятый созыв</w:t>
      </w:r>
      <w:r>
        <w:rPr>
          <w:rFonts w:ascii="Times New Roman" w:eastAsia="Times New Roman" w:hAnsi="Times New Roman" w:cs="Times New Roman"/>
          <w:b/>
          <w:sz w:val="24"/>
          <w:szCs w:val="24"/>
          <w:lang w:eastAsia="ru-RU"/>
        </w:rPr>
        <w:tab/>
      </w:r>
    </w:p>
    <w:p w:rsidR="009F6996" w:rsidRPr="009F6996" w:rsidRDefault="00AD6702" w:rsidP="009F69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Двадцать шестое</w:t>
      </w:r>
      <w:r w:rsidR="009F6996" w:rsidRPr="009F6996">
        <w:rPr>
          <w:rFonts w:ascii="Times New Roman" w:eastAsia="Times New Roman" w:hAnsi="Times New Roman" w:cs="Times New Roman"/>
          <w:b/>
          <w:sz w:val="24"/>
          <w:szCs w:val="24"/>
          <w:lang w:eastAsia="ru-RU"/>
        </w:rPr>
        <w:t xml:space="preserve"> заседание</w:t>
      </w:r>
    </w:p>
    <w:p w:rsidR="009F6996" w:rsidRPr="009F6996" w:rsidRDefault="009F6996" w:rsidP="009F6996">
      <w:pPr>
        <w:spacing w:after="0" w:line="240" w:lineRule="auto"/>
        <w:jc w:val="center"/>
        <w:rPr>
          <w:rFonts w:ascii="Times New Roman" w:eastAsia="Times New Roman" w:hAnsi="Times New Roman" w:cs="Times New Roman"/>
          <w:b/>
          <w:sz w:val="24"/>
          <w:szCs w:val="24"/>
          <w:lang w:eastAsia="ru-RU"/>
        </w:rPr>
      </w:pPr>
    </w:p>
    <w:tbl>
      <w:tblPr>
        <w:tblW w:w="10215" w:type="dxa"/>
        <w:tblInd w:w="12" w:type="dxa"/>
        <w:tblLayout w:type="fixed"/>
        <w:tblLook w:val="04A0" w:firstRow="1" w:lastRow="0" w:firstColumn="1" w:lastColumn="0" w:noHBand="0" w:noVBand="1"/>
      </w:tblPr>
      <w:tblGrid>
        <w:gridCol w:w="5101"/>
        <w:gridCol w:w="5114"/>
      </w:tblGrid>
      <w:tr w:rsidR="009F6996" w:rsidRPr="009F6996" w:rsidTr="009F6996">
        <w:trPr>
          <w:trHeight w:val="455"/>
        </w:trPr>
        <w:tc>
          <w:tcPr>
            <w:tcW w:w="5100" w:type="dxa"/>
            <w:hideMark/>
          </w:tcPr>
          <w:p w:rsidR="009F6996" w:rsidRPr="009F6996" w:rsidRDefault="009F6996" w:rsidP="009F6996">
            <w:pPr>
              <w:widowControl w:val="0"/>
              <w:suppressAutoHyphens/>
              <w:autoSpaceDE w:val="0"/>
              <w:snapToGrid w:val="0"/>
              <w:spacing w:after="200" w:line="276" w:lineRule="auto"/>
              <w:jc w:val="both"/>
              <w:rPr>
                <w:rFonts w:ascii="Times New Roman" w:eastAsia="Times New Roman" w:hAnsi="Times New Roman" w:cs="Times New Roman"/>
                <w:b/>
                <w:w w:val="150"/>
                <w:sz w:val="28"/>
                <w:szCs w:val="28"/>
                <w:lang w:eastAsia="ar-SA"/>
              </w:rPr>
            </w:pPr>
            <w:r w:rsidRPr="009F6996">
              <w:rPr>
                <w:rFonts w:ascii="Times New Roman" w:eastAsia="Times New Roman" w:hAnsi="Times New Roman" w:cs="Times New Roman"/>
                <w:b/>
                <w:w w:val="150"/>
                <w:sz w:val="28"/>
                <w:szCs w:val="28"/>
                <w:lang w:eastAsia="ru-RU"/>
              </w:rPr>
              <w:t xml:space="preserve">                  </w:t>
            </w:r>
            <w:proofErr w:type="spellStart"/>
            <w:r w:rsidRPr="009F6996">
              <w:rPr>
                <w:rFonts w:ascii="NewtonITT" w:eastAsia="Times New Roman" w:hAnsi="NewtonITT" w:cs="Times New Roman"/>
                <w:b/>
                <w:w w:val="150"/>
                <w:sz w:val="28"/>
                <w:szCs w:val="28"/>
                <w:lang w:eastAsia="ru-RU"/>
              </w:rPr>
              <w:t>Љ</w:t>
            </w:r>
            <w:r w:rsidRPr="009F6996">
              <w:rPr>
                <w:rFonts w:ascii="Times New Roman" w:eastAsia="Times New Roman" w:hAnsi="Times New Roman" w:cs="Times New Roman"/>
                <w:b/>
                <w:w w:val="150"/>
                <w:sz w:val="28"/>
                <w:szCs w:val="28"/>
                <w:lang w:eastAsia="ru-RU"/>
              </w:rPr>
              <w:t>арар</w:t>
            </w:r>
            <w:proofErr w:type="spellEnd"/>
            <w:r w:rsidRPr="009F6996">
              <w:rPr>
                <w:rFonts w:ascii="Times New Roman" w:eastAsia="Times New Roman" w:hAnsi="Times New Roman" w:cs="Times New Roman"/>
                <w:b/>
                <w:w w:val="150"/>
                <w:sz w:val="28"/>
                <w:szCs w:val="28"/>
                <w:lang w:eastAsia="ru-RU"/>
              </w:rPr>
              <w:t xml:space="preserve">  </w:t>
            </w:r>
          </w:p>
        </w:tc>
        <w:tc>
          <w:tcPr>
            <w:tcW w:w="5113" w:type="dxa"/>
          </w:tcPr>
          <w:p w:rsidR="009F6996" w:rsidRPr="009F6996" w:rsidRDefault="009F6996" w:rsidP="009F6996">
            <w:pPr>
              <w:widowControl w:val="0"/>
              <w:suppressAutoHyphens/>
              <w:autoSpaceDE w:val="0"/>
              <w:snapToGrid w:val="0"/>
              <w:spacing w:after="200" w:line="276" w:lineRule="auto"/>
              <w:jc w:val="both"/>
              <w:rPr>
                <w:rFonts w:ascii="Times New Roman" w:eastAsia="Times New Roman" w:hAnsi="Times New Roman" w:cs="Times New Roman"/>
                <w:b/>
                <w:w w:val="150"/>
                <w:sz w:val="28"/>
                <w:szCs w:val="28"/>
                <w:lang w:eastAsia="ru-RU"/>
              </w:rPr>
            </w:pPr>
            <w:r w:rsidRPr="009F6996">
              <w:rPr>
                <w:rFonts w:ascii="Times New Roman" w:eastAsia="Times New Roman" w:hAnsi="Times New Roman" w:cs="Times New Roman"/>
                <w:b/>
                <w:w w:val="150"/>
                <w:sz w:val="28"/>
                <w:szCs w:val="28"/>
                <w:lang w:eastAsia="ru-RU"/>
              </w:rPr>
              <w:t xml:space="preserve">             Решение</w:t>
            </w:r>
          </w:p>
          <w:p w:rsidR="009F6996" w:rsidRPr="009F6996" w:rsidRDefault="009F6996" w:rsidP="009F6996">
            <w:pPr>
              <w:widowControl w:val="0"/>
              <w:suppressAutoHyphens/>
              <w:autoSpaceDE w:val="0"/>
              <w:snapToGrid w:val="0"/>
              <w:spacing w:after="200" w:line="276" w:lineRule="auto"/>
              <w:jc w:val="both"/>
              <w:rPr>
                <w:rFonts w:ascii="Times New Roman" w:eastAsia="Times New Roman" w:hAnsi="Times New Roman" w:cs="Times New Roman"/>
                <w:b/>
                <w:w w:val="150"/>
                <w:sz w:val="16"/>
                <w:szCs w:val="16"/>
                <w:lang w:eastAsia="ar-SA"/>
              </w:rPr>
            </w:pPr>
          </w:p>
        </w:tc>
      </w:tr>
    </w:tbl>
    <w:p w:rsidR="009F6996" w:rsidRPr="009F6996" w:rsidRDefault="009F6996" w:rsidP="009F6996">
      <w:pPr>
        <w:spacing w:after="0" w:line="240" w:lineRule="auto"/>
        <w:jc w:val="center"/>
        <w:rPr>
          <w:rFonts w:ascii="Times New Roman" w:eastAsia="Times New Roman" w:hAnsi="Times New Roman" w:cs="Times New Roman"/>
          <w:b/>
          <w:sz w:val="28"/>
          <w:szCs w:val="28"/>
          <w:lang w:eastAsia="ru-RU"/>
        </w:rPr>
      </w:pPr>
      <w:r w:rsidRPr="009F6996">
        <w:rPr>
          <w:rFonts w:ascii="Times New Roman" w:eastAsia="Times New Roman" w:hAnsi="Times New Roman" w:cs="Times New Roman"/>
          <w:b/>
          <w:sz w:val="28"/>
          <w:szCs w:val="28"/>
          <w:lang w:eastAsia="ru-RU"/>
        </w:rPr>
        <w:t xml:space="preserve">Об утверждении перечня услуг которые являются необходимыми и обязательными для предоставления структурными подразделениями администрации городского округа город Октябрьский </w:t>
      </w:r>
    </w:p>
    <w:p w:rsidR="009F6996" w:rsidRPr="009F6996" w:rsidRDefault="009F6996" w:rsidP="009F6996">
      <w:pPr>
        <w:spacing w:after="0" w:line="240" w:lineRule="auto"/>
        <w:jc w:val="center"/>
        <w:rPr>
          <w:rFonts w:ascii="Times New Roman" w:eastAsia="Times New Roman" w:hAnsi="Times New Roman" w:cs="Times New Roman"/>
          <w:b/>
          <w:sz w:val="28"/>
          <w:szCs w:val="28"/>
          <w:lang w:eastAsia="ru-RU"/>
        </w:rPr>
      </w:pPr>
      <w:r w:rsidRPr="009F6996">
        <w:rPr>
          <w:rFonts w:ascii="Times New Roman" w:eastAsia="Times New Roman" w:hAnsi="Times New Roman" w:cs="Times New Roman"/>
          <w:b/>
          <w:sz w:val="28"/>
          <w:szCs w:val="28"/>
          <w:lang w:eastAsia="ru-RU"/>
        </w:rPr>
        <w:t xml:space="preserve">Республики Башкортостан муниципальных услуг </w:t>
      </w:r>
    </w:p>
    <w:p w:rsidR="009F6996" w:rsidRPr="009F6996" w:rsidRDefault="009F6996" w:rsidP="009F6996">
      <w:pPr>
        <w:spacing w:after="0" w:line="240" w:lineRule="auto"/>
        <w:jc w:val="center"/>
        <w:rPr>
          <w:rFonts w:ascii="Times New Roman" w:eastAsia="Times New Roman" w:hAnsi="Times New Roman" w:cs="Times New Roman"/>
          <w:b/>
          <w:sz w:val="28"/>
          <w:szCs w:val="28"/>
          <w:lang w:eastAsia="ru-RU"/>
        </w:rPr>
      </w:pPr>
      <w:r w:rsidRPr="009F6996">
        <w:rPr>
          <w:rFonts w:ascii="Times New Roman" w:eastAsia="Times New Roman" w:hAnsi="Times New Roman" w:cs="Times New Roman"/>
          <w:b/>
          <w:sz w:val="28"/>
          <w:szCs w:val="28"/>
          <w:lang w:eastAsia="ru-RU"/>
        </w:rPr>
        <w:t>и порядка установления размера платы за оказание этих услуг</w:t>
      </w:r>
    </w:p>
    <w:p w:rsidR="009F6996" w:rsidRPr="009F6996" w:rsidRDefault="009F6996" w:rsidP="009F6996">
      <w:pPr>
        <w:spacing w:after="0" w:line="240" w:lineRule="auto"/>
        <w:jc w:val="center"/>
        <w:rPr>
          <w:rFonts w:ascii="Times New Roman" w:eastAsia="Times New Roman" w:hAnsi="Times New Roman" w:cs="Times New Roman"/>
          <w:b/>
          <w:sz w:val="28"/>
          <w:szCs w:val="28"/>
          <w:lang w:eastAsia="ru-RU"/>
        </w:rPr>
      </w:pPr>
    </w:p>
    <w:p w:rsidR="009F6996" w:rsidRPr="009F6996" w:rsidRDefault="009F6996" w:rsidP="009F6996">
      <w:pPr>
        <w:spacing w:after="0" w:line="240" w:lineRule="auto"/>
        <w:jc w:val="center"/>
        <w:rPr>
          <w:rFonts w:ascii="Times New Roman" w:eastAsia="Times New Roman" w:hAnsi="Times New Roman" w:cs="Times New Roman"/>
          <w:b/>
          <w:sz w:val="28"/>
          <w:szCs w:val="28"/>
          <w:lang w:eastAsia="ru-RU"/>
        </w:rPr>
      </w:pPr>
    </w:p>
    <w:p w:rsidR="009F6996" w:rsidRPr="009F6996" w:rsidRDefault="00F42621" w:rsidP="009F69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2621">
        <w:rPr>
          <w:rFonts w:ascii="Times New Roman" w:eastAsia="Times New Roman" w:hAnsi="Times New Roman" w:cs="Times New Roman"/>
          <w:sz w:val="28"/>
          <w:szCs w:val="28"/>
          <w:lang w:eastAsia="ru-RU"/>
        </w:rPr>
        <w:t>В соответствии со статьей 9 Федерального закона от 27 июня 2010 года № 210-ФЗ «Об организации предоставления государственных и муниципальных услуг», статьей 16 Федерального закона от 06 октября 2003 года №131-ФЗ «Об общих принципах организации местного самоуправления в Российской Федерации», статьями 4, 5 Устава городского округа город Октябрьский Республики Башкортостан</w:t>
      </w:r>
      <w:r w:rsidR="00102B64">
        <w:rPr>
          <w:rFonts w:ascii="Times New Roman" w:eastAsia="Times New Roman" w:hAnsi="Times New Roman" w:cs="Times New Roman"/>
          <w:sz w:val="28"/>
          <w:szCs w:val="28"/>
          <w:lang w:eastAsia="ru-RU"/>
        </w:rPr>
        <w:t>,</w:t>
      </w:r>
      <w:r w:rsidRPr="00F42621">
        <w:rPr>
          <w:rFonts w:ascii="Times New Roman" w:eastAsia="Times New Roman" w:hAnsi="Times New Roman" w:cs="Times New Roman"/>
          <w:sz w:val="28"/>
          <w:szCs w:val="28"/>
          <w:lang w:eastAsia="ru-RU"/>
        </w:rPr>
        <w:t xml:space="preserve"> Совет городского округа город Октябрьский Республики Башкортостан</w:t>
      </w:r>
    </w:p>
    <w:p w:rsidR="009F6996" w:rsidRPr="009F6996" w:rsidRDefault="009F6996" w:rsidP="009F6996">
      <w:pPr>
        <w:spacing w:after="0" w:line="240" w:lineRule="auto"/>
        <w:ind w:firstLine="709"/>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 xml:space="preserve">                                               Р Е Ш И Л:</w:t>
      </w:r>
    </w:p>
    <w:p w:rsidR="009F6996" w:rsidRPr="009F6996" w:rsidRDefault="009F6996" w:rsidP="009F6996">
      <w:pPr>
        <w:spacing w:after="0" w:line="240" w:lineRule="auto"/>
        <w:ind w:firstLine="708"/>
        <w:jc w:val="both"/>
        <w:rPr>
          <w:rFonts w:ascii="Times New Roman" w:eastAsia="Times New Roman" w:hAnsi="Times New Roman" w:cs="Times New Roman"/>
          <w:sz w:val="16"/>
          <w:szCs w:val="16"/>
          <w:lang w:eastAsia="ru-RU"/>
        </w:rPr>
      </w:pPr>
    </w:p>
    <w:p w:rsidR="009F6996" w:rsidRPr="009F6996" w:rsidRDefault="009F6996" w:rsidP="009F6996">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Утвердить перечень услуг, необходимых и обязательных для предоставления структурными подразделениями администрации городского округа город Октябрьский Республики Башкортостан муниципальных услуг, предоставляемых организациями, участвующими в предоставлении муниципальных услуг согласно приложению №1.</w:t>
      </w:r>
    </w:p>
    <w:p w:rsidR="009F6996" w:rsidRPr="009F6996" w:rsidRDefault="009F6996" w:rsidP="009F6996">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Утвердить Порядок определения размера платы за оказание услуг, которые являются необходимы</w:t>
      </w:r>
      <w:r w:rsidR="00102B64">
        <w:rPr>
          <w:rFonts w:ascii="Times New Roman" w:eastAsia="Times New Roman" w:hAnsi="Times New Roman" w:cs="Times New Roman"/>
          <w:sz w:val="28"/>
          <w:szCs w:val="28"/>
          <w:lang w:eastAsia="ru-RU"/>
        </w:rPr>
        <w:t>ми</w:t>
      </w:r>
      <w:r w:rsidRPr="009F6996">
        <w:rPr>
          <w:rFonts w:ascii="Times New Roman" w:eastAsia="Times New Roman" w:hAnsi="Times New Roman" w:cs="Times New Roman"/>
          <w:sz w:val="28"/>
          <w:szCs w:val="28"/>
          <w:lang w:eastAsia="ru-RU"/>
        </w:rPr>
        <w:t xml:space="preserve"> и обязательны</w:t>
      </w:r>
      <w:r w:rsidR="00102B64">
        <w:rPr>
          <w:rFonts w:ascii="Times New Roman" w:eastAsia="Times New Roman" w:hAnsi="Times New Roman" w:cs="Times New Roman"/>
          <w:sz w:val="28"/>
          <w:szCs w:val="28"/>
          <w:lang w:eastAsia="ru-RU"/>
        </w:rPr>
        <w:t>ми</w:t>
      </w:r>
      <w:r w:rsidRPr="009F6996">
        <w:rPr>
          <w:rFonts w:ascii="Times New Roman" w:eastAsia="Times New Roman" w:hAnsi="Times New Roman" w:cs="Times New Roman"/>
          <w:sz w:val="28"/>
          <w:szCs w:val="28"/>
          <w:lang w:eastAsia="ru-RU"/>
        </w:rPr>
        <w:t xml:space="preserve"> для предоставления структурными подразделениями администрации городского округа город Октябрьский Республики Башкортостан муниципальных услуг, предоставляемых организациями, участвующими в предоставлении муниципальных услуг согласно приложению №2.</w:t>
      </w:r>
    </w:p>
    <w:p w:rsidR="009F6996" w:rsidRPr="009F6996" w:rsidRDefault="009F6996" w:rsidP="009F6996">
      <w:pPr>
        <w:numPr>
          <w:ilvl w:val="0"/>
          <w:numId w:val="5"/>
        </w:numPr>
        <w:spacing w:after="0" w:line="240" w:lineRule="auto"/>
        <w:ind w:left="0" w:firstLine="708"/>
        <w:jc w:val="both"/>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Признать утратившим силу решение Совета городского округа город Октябрьский Республики Башкортостан от 06 октября 2011 года №460 «Об утверждении перечня услуг, которые являются необходимыми и обязательными для предоставления муниципальных услуг администрацией городского округа город Октябрьский Республики Башкортостан и предоставляются организациями, участвующими в предоставлении муниципальных услуг и порядка определения размера платы за оказание этих услуг».</w:t>
      </w:r>
    </w:p>
    <w:p w:rsidR="009F6996" w:rsidRPr="009F6996" w:rsidRDefault="009F6996" w:rsidP="009F6996">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lastRenderedPageBreak/>
        <w:t>Настоящее решение вступает в силу со дня принятия.</w:t>
      </w:r>
    </w:p>
    <w:p w:rsidR="009F6996" w:rsidRDefault="009F6996" w:rsidP="009F6996">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x-none"/>
        </w:rPr>
        <w:t xml:space="preserve">Настоящее решение обнародовать в читальном зале архивного отдела администрации городского округа город Октябрьский Республики Башкортостан, разместить на официальном сайте городского округа город Октябрьский Республики Башкортостан </w:t>
      </w:r>
      <w:r w:rsidRPr="009F6996">
        <w:rPr>
          <w:rFonts w:ascii="Times New Roman" w:eastAsia="Times New Roman" w:hAnsi="Times New Roman" w:cs="Times New Roman"/>
          <w:sz w:val="28"/>
          <w:szCs w:val="28"/>
          <w:lang w:eastAsia="ar-SA"/>
        </w:rPr>
        <w:t>(</w:t>
      </w:r>
      <w:hyperlink r:id="rId6" w:history="1">
        <w:r w:rsidRPr="009F6996">
          <w:rPr>
            <w:rFonts w:ascii="Times New Roman" w:eastAsia="Times New Roman" w:hAnsi="Times New Roman" w:cs="Times New Roman"/>
            <w:color w:val="0000FF"/>
            <w:sz w:val="28"/>
            <w:szCs w:val="28"/>
            <w:u w:val="single"/>
            <w:lang w:eastAsia="ar-SA"/>
          </w:rPr>
          <w:t>http://www.oktadm.ru</w:t>
        </w:r>
      </w:hyperlink>
      <w:r w:rsidRPr="009F6996">
        <w:rPr>
          <w:rFonts w:ascii="Times New Roman" w:eastAsia="Times New Roman" w:hAnsi="Times New Roman" w:cs="Times New Roman"/>
          <w:sz w:val="28"/>
          <w:szCs w:val="28"/>
          <w:lang w:eastAsia="ar-SA"/>
        </w:rPr>
        <w:t>).</w:t>
      </w:r>
    </w:p>
    <w:p w:rsidR="009706C8" w:rsidRPr="009706C8" w:rsidRDefault="009706C8" w:rsidP="0029593D">
      <w:pPr>
        <w:pStyle w:val="a4"/>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706C8">
        <w:rPr>
          <w:rFonts w:ascii="Times New Roman" w:eastAsia="Times New Roman" w:hAnsi="Times New Roman" w:cs="Times New Roman"/>
          <w:sz w:val="28"/>
          <w:szCs w:val="28"/>
          <w:lang w:eastAsia="ru-RU"/>
        </w:rPr>
        <w:t>Перечень услуг, необходимых и обязательных для предоставления структурными подразделениями администрации городского округа город Октябрьский Республики Башкортостан муниципальных услуг, предоставляемых организациями, участвующими в предоставлении муниципальных услуг, разместить на официальных сайте администрации городского округа город Октябрьский Республики Башкортостан, на сайтах организаций, участвующих в предоставлении муниципальных услуг, а также в информационно-телекоммуникационной сети «Интернет» на едином портале государственных и муниципальных услуг</w:t>
      </w:r>
      <w:r>
        <w:rPr>
          <w:rFonts w:ascii="Times New Roman" w:eastAsia="Times New Roman" w:hAnsi="Times New Roman" w:cs="Times New Roman"/>
          <w:sz w:val="28"/>
          <w:szCs w:val="28"/>
          <w:lang w:eastAsia="ru-RU"/>
        </w:rPr>
        <w:t>.</w:t>
      </w:r>
    </w:p>
    <w:p w:rsidR="009F6996" w:rsidRPr="009F6996" w:rsidRDefault="009F6996" w:rsidP="009F6996">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ar-SA"/>
        </w:rPr>
        <w:t>Контроль за выполнением настоящего решения возложить на комиссию по бюджету, налогам и вопросам собственности (Мифтахов Р.Г.)</w:t>
      </w:r>
    </w:p>
    <w:p w:rsidR="009F6996" w:rsidRDefault="009F6996" w:rsidP="009F6996">
      <w:pPr>
        <w:snapToGrid w:val="0"/>
        <w:spacing w:after="0" w:line="240" w:lineRule="auto"/>
        <w:ind w:firstLine="567"/>
        <w:jc w:val="both"/>
        <w:rPr>
          <w:rFonts w:ascii="Times New Roman" w:eastAsia="Times New Roman" w:hAnsi="Times New Roman" w:cs="Times New Roman"/>
          <w:sz w:val="28"/>
          <w:szCs w:val="28"/>
          <w:lang w:eastAsia="ar-SA"/>
        </w:rPr>
      </w:pPr>
    </w:p>
    <w:p w:rsidR="00AD6702" w:rsidRPr="009F6996" w:rsidRDefault="00AD6702" w:rsidP="009F6996">
      <w:pPr>
        <w:snapToGrid w:val="0"/>
        <w:spacing w:after="0" w:line="240" w:lineRule="auto"/>
        <w:ind w:firstLine="567"/>
        <w:jc w:val="both"/>
        <w:rPr>
          <w:rFonts w:ascii="Times New Roman" w:eastAsia="Times New Roman" w:hAnsi="Times New Roman" w:cs="Times New Roman"/>
          <w:sz w:val="28"/>
          <w:szCs w:val="28"/>
          <w:lang w:eastAsia="ar-SA"/>
        </w:rPr>
      </w:pPr>
    </w:p>
    <w:p w:rsidR="00482A01" w:rsidRDefault="009F6996" w:rsidP="00482A01">
      <w:pPr>
        <w:spacing w:after="0" w:line="240" w:lineRule="auto"/>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 xml:space="preserve">Председатель Совета </w:t>
      </w:r>
    </w:p>
    <w:p w:rsidR="009F6996" w:rsidRPr="009F6996" w:rsidRDefault="009F6996" w:rsidP="00482A01">
      <w:pPr>
        <w:spacing w:after="0" w:line="240" w:lineRule="auto"/>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городского округа</w:t>
      </w:r>
      <w:r w:rsidR="00482A01">
        <w:rPr>
          <w:rFonts w:ascii="Times New Roman" w:eastAsia="Times New Roman" w:hAnsi="Times New Roman" w:cs="Times New Roman"/>
          <w:sz w:val="28"/>
          <w:szCs w:val="28"/>
          <w:lang w:eastAsia="ru-RU"/>
        </w:rPr>
        <w:t xml:space="preserve">       </w:t>
      </w:r>
      <w:r w:rsidRPr="009F6996">
        <w:rPr>
          <w:rFonts w:ascii="Times New Roman" w:eastAsia="Times New Roman" w:hAnsi="Times New Roman" w:cs="Times New Roman"/>
          <w:sz w:val="28"/>
          <w:szCs w:val="28"/>
          <w:lang w:eastAsia="ru-RU"/>
        </w:rPr>
        <w:tab/>
      </w:r>
      <w:r w:rsidRPr="009F6996">
        <w:rPr>
          <w:rFonts w:ascii="Times New Roman" w:eastAsia="Times New Roman" w:hAnsi="Times New Roman" w:cs="Times New Roman"/>
          <w:sz w:val="28"/>
          <w:szCs w:val="28"/>
          <w:lang w:eastAsia="ru-RU"/>
        </w:rPr>
        <w:tab/>
      </w:r>
      <w:r w:rsidRPr="009F6996">
        <w:rPr>
          <w:rFonts w:ascii="Times New Roman" w:eastAsia="Times New Roman" w:hAnsi="Times New Roman" w:cs="Times New Roman"/>
          <w:sz w:val="28"/>
          <w:szCs w:val="28"/>
          <w:lang w:eastAsia="ru-RU"/>
        </w:rPr>
        <w:tab/>
      </w:r>
      <w:r w:rsidRPr="009F6996">
        <w:rPr>
          <w:rFonts w:ascii="Times New Roman" w:eastAsia="Times New Roman" w:hAnsi="Times New Roman" w:cs="Times New Roman"/>
          <w:sz w:val="28"/>
          <w:szCs w:val="28"/>
          <w:lang w:eastAsia="ru-RU"/>
        </w:rPr>
        <w:tab/>
      </w:r>
      <w:r w:rsidRPr="009F6996">
        <w:rPr>
          <w:rFonts w:ascii="Times New Roman" w:eastAsia="Times New Roman" w:hAnsi="Times New Roman" w:cs="Times New Roman"/>
          <w:sz w:val="28"/>
          <w:szCs w:val="28"/>
          <w:lang w:eastAsia="ru-RU"/>
        </w:rPr>
        <w:tab/>
        <w:t xml:space="preserve">         </w:t>
      </w:r>
      <w:r w:rsidR="00482A01">
        <w:rPr>
          <w:rFonts w:ascii="Times New Roman" w:eastAsia="Times New Roman" w:hAnsi="Times New Roman" w:cs="Times New Roman"/>
          <w:sz w:val="28"/>
          <w:szCs w:val="28"/>
          <w:lang w:eastAsia="ru-RU"/>
        </w:rPr>
        <w:t xml:space="preserve">                </w:t>
      </w:r>
      <w:r w:rsidRPr="009F6996">
        <w:rPr>
          <w:rFonts w:ascii="Times New Roman" w:eastAsia="Times New Roman" w:hAnsi="Times New Roman" w:cs="Times New Roman"/>
          <w:sz w:val="28"/>
          <w:szCs w:val="28"/>
          <w:lang w:eastAsia="ru-RU"/>
        </w:rPr>
        <w:t>А.А. Имангулов</w:t>
      </w:r>
    </w:p>
    <w:p w:rsidR="009F6996" w:rsidRPr="009F6996" w:rsidRDefault="009F6996" w:rsidP="009F6996">
      <w:pPr>
        <w:spacing w:after="0" w:line="240" w:lineRule="auto"/>
        <w:rPr>
          <w:rFonts w:ascii="Times New Roman" w:eastAsia="Times New Roman" w:hAnsi="Times New Roman" w:cs="Times New Roman"/>
          <w:sz w:val="28"/>
          <w:szCs w:val="28"/>
          <w:lang w:eastAsia="ru-RU"/>
        </w:rPr>
      </w:pPr>
    </w:p>
    <w:p w:rsidR="009F6996" w:rsidRPr="009F6996" w:rsidRDefault="009F6996" w:rsidP="009F6996">
      <w:pPr>
        <w:spacing w:after="0" w:line="240" w:lineRule="auto"/>
        <w:rPr>
          <w:rFonts w:ascii="Times New Roman" w:eastAsia="Times New Roman" w:hAnsi="Times New Roman" w:cs="Times New Roman"/>
          <w:sz w:val="28"/>
          <w:szCs w:val="28"/>
          <w:lang w:eastAsia="ru-RU"/>
        </w:rPr>
      </w:pPr>
    </w:p>
    <w:p w:rsidR="009F6996" w:rsidRDefault="009F6996" w:rsidP="009F6996">
      <w:pPr>
        <w:spacing w:after="0" w:line="240" w:lineRule="auto"/>
        <w:rPr>
          <w:rFonts w:ascii="Times New Roman" w:eastAsia="Times New Roman" w:hAnsi="Times New Roman" w:cs="Times New Roman"/>
          <w:sz w:val="28"/>
          <w:szCs w:val="28"/>
          <w:lang w:eastAsia="ru-RU"/>
        </w:rPr>
      </w:pPr>
      <w:r w:rsidRPr="009F6996">
        <w:rPr>
          <w:rFonts w:ascii="Times New Roman" w:eastAsia="Times New Roman" w:hAnsi="Times New Roman" w:cs="Times New Roman"/>
          <w:sz w:val="28"/>
          <w:szCs w:val="28"/>
          <w:lang w:eastAsia="ru-RU"/>
        </w:rPr>
        <w:t>г. Октябрьский</w:t>
      </w:r>
    </w:p>
    <w:p w:rsidR="00482A01" w:rsidRDefault="00AD6702" w:rsidP="009F69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июня </w:t>
      </w:r>
      <w:r w:rsidR="00482A01">
        <w:rPr>
          <w:rFonts w:ascii="Times New Roman" w:eastAsia="Times New Roman" w:hAnsi="Times New Roman" w:cs="Times New Roman"/>
          <w:sz w:val="28"/>
          <w:szCs w:val="28"/>
          <w:lang w:eastAsia="ru-RU"/>
        </w:rPr>
        <w:t>2022 года</w:t>
      </w:r>
    </w:p>
    <w:p w:rsidR="003463F1" w:rsidRDefault="00AD6702" w:rsidP="009F6996">
      <w:pPr>
        <w:spacing w:after="0" w:line="240" w:lineRule="auto"/>
        <w:rPr>
          <w:rFonts w:ascii="Times New Roman" w:eastAsia="Times New Roman" w:hAnsi="Times New Roman" w:cs="Times New Roman"/>
          <w:sz w:val="28"/>
          <w:szCs w:val="28"/>
          <w:lang w:eastAsia="ru-RU"/>
        </w:rPr>
        <w:sectPr w:rsidR="003463F1" w:rsidSect="00482A01">
          <w:pgSz w:w="11906" w:h="16838"/>
          <w:pgMar w:top="1134" w:right="851" w:bottom="1134" w:left="1701" w:header="709" w:footer="709" w:gutter="0"/>
          <w:cols w:space="708"/>
          <w:docGrid w:linePitch="360"/>
        </w:sectPr>
      </w:pPr>
      <w:r>
        <w:rPr>
          <w:rFonts w:ascii="Times New Roman" w:eastAsia="Times New Roman" w:hAnsi="Times New Roman" w:cs="Times New Roman"/>
          <w:sz w:val="28"/>
          <w:szCs w:val="28"/>
          <w:lang w:eastAsia="ru-RU"/>
        </w:rPr>
        <w:t>№ 295</w:t>
      </w:r>
    </w:p>
    <w:tbl>
      <w:tblPr>
        <w:tblStyle w:val="a3"/>
        <w:tblW w:w="0" w:type="auto"/>
        <w:tblInd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FF7032" w:rsidTr="008B2909">
        <w:tc>
          <w:tcPr>
            <w:tcW w:w="4500" w:type="dxa"/>
          </w:tcPr>
          <w:p w:rsidR="00FF7032" w:rsidRDefault="00FF7032" w:rsidP="00FF7032">
            <w:pPr>
              <w:rPr>
                <w:rFonts w:ascii="Times New Roman" w:hAnsi="Times New Roman" w:cs="Times New Roman"/>
                <w:sz w:val="24"/>
                <w:szCs w:val="24"/>
              </w:rPr>
            </w:pPr>
            <w:r>
              <w:rPr>
                <w:rFonts w:ascii="Times New Roman" w:hAnsi="Times New Roman" w:cs="Times New Roman"/>
                <w:sz w:val="24"/>
                <w:szCs w:val="24"/>
              </w:rPr>
              <w:lastRenderedPageBreak/>
              <w:t>Приложение № 1</w:t>
            </w:r>
          </w:p>
        </w:tc>
      </w:tr>
      <w:tr w:rsidR="00FF7032" w:rsidTr="008B2909">
        <w:tc>
          <w:tcPr>
            <w:tcW w:w="4500" w:type="dxa"/>
          </w:tcPr>
          <w:p w:rsidR="00FF7032" w:rsidRDefault="00FF7032" w:rsidP="00FF7032">
            <w:pPr>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w:t>
            </w:r>
          </w:p>
        </w:tc>
      </w:tr>
      <w:tr w:rsidR="00FF7032" w:rsidTr="008B2909">
        <w:tc>
          <w:tcPr>
            <w:tcW w:w="4500" w:type="dxa"/>
          </w:tcPr>
          <w:p w:rsidR="00FE1A59" w:rsidRDefault="008B2909" w:rsidP="00FF7032">
            <w:pPr>
              <w:rPr>
                <w:rFonts w:ascii="Times New Roman" w:hAnsi="Times New Roman" w:cs="Times New Roman"/>
                <w:sz w:val="24"/>
                <w:szCs w:val="24"/>
              </w:rPr>
            </w:pPr>
            <w:r>
              <w:rPr>
                <w:rFonts w:ascii="Times New Roman" w:hAnsi="Times New Roman" w:cs="Times New Roman"/>
                <w:sz w:val="24"/>
                <w:szCs w:val="24"/>
              </w:rPr>
              <w:t xml:space="preserve">город Октябрьский </w:t>
            </w:r>
          </w:p>
          <w:p w:rsidR="00FF7032" w:rsidRDefault="008B2909" w:rsidP="00FF7032">
            <w:pPr>
              <w:rPr>
                <w:rFonts w:ascii="Times New Roman" w:hAnsi="Times New Roman" w:cs="Times New Roman"/>
                <w:sz w:val="24"/>
                <w:szCs w:val="24"/>
              </w:rPr>
            </w:pPr>
            <w:r>
              <w:rPr>
                <w:rFonts w:ascii="Times New Roman" w:hAnsi="Times New Roman" w:cs="Times New Roman"/>
                <w:sz w:val="24"/>
                <w:szCs w:val="24"/>
              </w:rPr>
              <w:t xml:space="preserve">Республики </w:t>
            </w:r>
            <w:r w:rsidR="00FE1A59">
              <w:rPr>
                <w:rFonts w:ascii="Times New Roman" w:hAnsi="Times New Roman" w:cs="Times New Roman"/>
                <w:sz w:val="24"/>
                <w:szCs w:val="24"/>
              </w:rPr>
              <w:t>Башкортостан</w:t>
            </w:r>
          </w:p>
        </w:tc>
      </w:tr>
      <w:tr w:rsidR="00FF7032" w:rsidTr="008B2909">
        <w:tc>
          <w:tcPr>
            <w:tcW w:w="4500" w:type="dxa"/>
          </w:tcPr>
          <w:p w:rsidR="00FE1A59" w:rsidRPr="00FE1A59" w:rsidRDefault="00FE1A59" w:rsidP="00FE1A59">
            <w:pPr>
              <w:rPr>
                <w:rFonts w:ascii="Times New Roman" w:hAnsi="Times New Roman" w:cs="Times New Roman"/>
                <w:sz w:val="24"/>
                <w:szCs w:val="24"/>
              </w:rPr>
            </w:pPr>
            <w:r w:rsidRPr="00FE1A59">
              <w:rPr>
                <w:rFonts w:ascii="Times New Roman" w:hAnsi="Times New Roman" w:cs="Times New Roman"/>
                <w:sz w:val="24"/>
                <w:szCs w:val="24"/>
              </w:rPr>
              <w:t>от «</w:t>
            </w:r>
            <w:r w:rsidR="00AD6702">
              <w:rPr>
                <w:rFonts w:ascii="Times New Roman" w:hAnsi="Times New Roman" w:cs="Times New Roman"/>
                <w:sz w:val="24"/>
                <w:szCs w:val="24"/>
              </w:rPr>
              <w:t>23</w:t>
            </w:r>
            <w:r w:rsidRPr="00FE1A59">
              <w:rPr>
                <w:rFonts w:ascii="Times New Roman" w:hAnsi="Times New Roman" w:cs="Times New Roman"/>
                <w:sz w:val="24"/>
                <w:szCs w:val="24"/>
              </w:rPr>
              <w:t>»</w:t>
            </w:r>
            <w:r w:rsidR="00AD6702">
              <w:rPr>
                <w:rFonts w:ascii="Times New Roman" w:hAnsi="Times New Roman" w:cs="Times New Roman"/>
                <w:sz w:val="24"/>
                <w:szCs w:val="24"/>
              </w:rPr>
              <w:t xml:space="preserve"> июня </w:t>
            </w:r>
            <w:r w:rsidRPr="00FE1A59">
              <w:rPr>
                <w:rFonts w:ascii="Times New Roman" w:hAnsi="Times New Roman" w:cs="Times New Roman"/>
                <w:sz w:val="24"/>
                <w:szCs w:val="24"/>
              </w:rPr>
              <w:t>2022 года №</w:t>
            </w:r>
            <w:r w:rsidR="00AD6702">
              <w:rPr>
                <w:rFonts w:ascii="Times New Roman" w:hAnsi="Times New Roman" w:cs="Times New Roman"/>
                <w:sz w:val="24"/>
                <w:szCs w:val="24"/>
              </w:rPr>
              <w:t xml:space="preserve"> 295</w:t>
            </w:r>
          </w:p>
          <w:p w:rsidR="00FF7032" w:rsidRDefault="00FF7032" w:rsidP="00FF7032">
            <w:pPr>
              <w:rPr>
                <w:rFonts w:ascii="Times New Roman" w:hAnsi="Times New Roman" w:cs="Times New Roman"/>
                <w:sz w:val="24"/>
                <w:szCs w:val="24"/>
              </w:rPr>
            </w:pPr>
          </w:p>
        </w:tc>
      </w:tr>
      <w:tr w:rsidR="00FF7032" w:rsidTr="008B2909">
        <w:tc>
          <w:tcPr>
            <w:tcW w:w="4500" w:type="dxa"/>
          </w:tcPr>
          <w:p w:rsidR="00FF7032" w:rsidRDefault="00FF7032" w:rsidP="00FF7032">
            <w:pPr>
              <w:rPr>
                <w:rFonts w:ascii="Times New Roman" w:hAnsi="Times New Roman" w:cs="Times New Roman"/>
                <w:sz w:val="24"/>
                <w:szCs w:val="24"/>
              </w:rPr>
            </w:pPr>
          </w:p>
        </w:tc>
      </w:tr>
    </w:tbl>
    <w:p w:rsidR="0007680D" w:rsidRDefault="000911D8" w:rsidP="0007680D">
      <w:pPr>
        <w:spacing w:after="0"/>
        <w:jc w:val="center"/>
        <w:rPr>
          <w:rFonts w:ascii="Times New Roman" w:hAnsi="Times New Roman" w:cs="Times New Roman"/>
          <w:sz w:val="24"/>
          <w:szCs w:val="24"/>
        </w:rPr>
      </w:pPr>
      <w:r w:rsidRPr="008C56FD">
        <w:rPr>
          <w:rFonts w:ascii="Times New Roman" w:hAnsi="Times New Roman" w:cs="Times New Roman"/>
          <w:sz w:val="24"/>
          <w:szCs w:val="24"/>
        </w:rPr>
        <w:t xml:space="preserve">Перечень </w:t>
      </w:r>
    </w:p>
    <w:p w:rsidR="0007680D" w:rsidRDefault="000911D8" w:rsidP="0007680D">
      <w:pPr>
        <w:spacing w:after="0"/>
        <w:jc w:val="center"/>
        <w:rPr>
          <w:rFonts w:ascii="Times New Roman" w:hAnsi="Times New Roman" w:cs="Times New Roman"/>
          <w:sz w:val="24"/>
          <w:szCs w:val="24"/>
        </w:rPr>
      </w:pPr>
      <w:r w:rsidRPr="008C56FD">
        <w:rPr>
          <w:rFonts w:ascii="Times New Roman" w:hAnsi="Times New Roman" w:cs="Times New Roman"/>
          <w:sz w:val="24"/>
          <w:szCs w:val="24"/>
        </w:rPr>
        <w:t>услуг, необходимых и обязательных для предоставления структурным</w:t>
      </w:r>
      <w:r w:rsidR="002C4437" w:rsidRPr="008C56FD">
        <w:rPr>
          <w:rFonts w:ascii="Times New Roman" w:hAnsi="Times New Roman" w:cs="Times New Roman"/>
          <w:sz w:val="24"/>
          <w:szCs w:val="24"/>
        </w:rPr>
        <w:t>и</w:t>
      </w:r>
      <w:r w:rsidR="008604EC">
        <w:rPr>
          <w:rFonts w:ascii="Times New Roman" w:hAnsi="Times New Roman" w:cs="Times New Roman"/>
          <w:sz w:val="24"/>
          <w:szCs w:val="24"/>
        </w:rPr>
        <w:t xml:space="preserve"> подразделениями </w:t>
      </w:r>
    </w:p>
    <w:p w:rsidR="0007680D" w:rsidRDefault="008604EC" w:rsidP="0007680D">
      <w:pPr>
        <w:spacing w:after="0"/>
        <w:jc w:val="center"/>
        <w:rPr>
          <w:rFonts w:ascii="Times New Roman" w:hAnsi="Times New Roman" w:cs="Times New Roman"/>
          <w:sz w:val="24"/>
          <w:szCs w:val="24"/>
        </w:rPr>
      </w:pPr>
      <w:r>
        <w:rPr>
          <w:rFonts w:ascii="Times New Roman" w:hAnsi="Times New Roman" w:cs="Times New Roman"/>
          <w:sz w:val="24"/>
          <w:szCs w:val="24"/>
        </w:rPr>
        <w:t>а</w:t>
      </w:r>
      <w:r w:rsidR="000911D8" w:rsidRPr="008C56FD">
        <w:rPr>
          <w:rFonts w:ascii="Times New Roman" w:hAnsi="Times New Roman" w:cs="Times New Roman"/>
          <w:sz w:val="24"/>
          <w:szCs w:val="24"/>
        </w:rPr>
        <w:t xml:space="preserve">дминистрации городского округа город Октябрьский Республики Башкортостан муниципальных услуг, </w:t>
      </w:r>
    </w:p>
    <w:p w:rsidR="000911D8" w:rsidRPr="008C56FD" w:rsidRDefault="000911D8" w:rsidP="0007680D">
      <w:pPr>
        <w:spacing w:after="0"/>
        <w:jc w:val="center"/>
        <w:rPr>
          <w:rFonts w:ascii="Times New Roman" w:hAnsi="Times New Roman" w:cs="Times New Roman"/>
          <w:sz w:val="24"/>
          <w:szCs w:val="24"/>
        </w:rPr>
      </w:pPr>
      <w:r w:rsidRPr="008C56FD">
        <w:rPr>
          <w:rFonts w:ascii="Times New Roman" w:hAnsi="Times New Roman" w:cs="Times New Roman"/>
          <w:sz w:val="24"/>
          <w:szCs w:val="24"/>
        </w:rPr>
        <w:t>предоставляемых организациями, участвующими в предоставлении муниципальных услуг</w:t>
      </w:r>
    </w:p>
    <w:tbl>
      <w:tblPr>
        <w:tblStyle w:val="a3"/>
        <w:tblW w:w="0" w:type="auto"/>
        <w:tblLayout w:type="fixed"/>
        <w:tblLook w:val="04A0" w:firstRow="1" w:lastRow="0" w:firstColumn="1" w:lastColumn="0" w:noHBand="0" w:noVBand="1"/>
      </w:tblPr>
      <w:tblGrid>
        <w:gridCol w:w="562"/>
        <w:gridCol w:w="2835"/>
        <w:gridCol w:w="2977"/>
        <w:gridCol w:w="2552"/>
        <w:gridCol w:w="3118"/>
        <w:gridCol w:w="2091"/>
      </w:tblGrid>
      <w:tr w:rsidR="00E25D78" w:rsidRPr="00986C67" w:rsidTr="00E25D78">
        <w:tc>
          <w:tcPr>
            <w:tcW w:w="562" w:type="dxa"/>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t>№ п/п</w:t>
            </w:r>
          </w:p>
        </w:tc>
        <w:tc>
          <w:tcPr>
            <w:tcW w:w="2835" w:type="dxa"/>
          </w:tcPr>
          <w:p w:rsidR="00E25D78" w:rsidRPr="00986C67" w:rsidRDefault="00E25D78" w:rsidP="002443AF">
            <w:pPr>
              <w:jc w:val="center"/>
              <w:rPr>
                <w:rFonts w:ascii="Times New Roman" w:hAnsi="Times New Roman" w:cs="Times New Roman"/>
                <w:sz w:val="24"/>
                <w:szCs w:val="24"/>
              </w:rPr>
            </w:pPr>
            <w:r w:rsidRPr="00986C67">
              <w:rPr>
                <w:rFonts w:ascii="Times New Roman" w:hAnsi="Times New Roman" w:cs="Times New Roman"/>
                <w:sz w:val="24"/>
                <w:szCs w:val="24"/>
              </w:rPr>
              <w:t>Наименование муниципальной услуги, для предоставления которой необходимо получение необходимой и обязательной услуги</w:t>
            </w:r>
          </w:p>
        </w:tc>
        <w:tc>
          <w:tcPr>
            <w:tcW w:w="2977" w:type="dxa"/>
          </w:tcPr>
          <w:p w:rsidR="00E25D78" w:rsidRPr="00986C67" w:rsidRDefault="00E25D78" w:rsidP="002443AF">
            <w:pPr>
              <w:jc w:val="center"/>
              <w:rPr>
                <w:rFonts w:ascii="Times New Roman" w:hAnsi="Times New Roman" w:cs="Times New Roman"/>
                <w:sz w:val="24"/>
                <w:szCs w:val="24"/>
              </w:rPr>
            </w:pPr>
            <w:r w:rsidRPr="00986C67">
              <w:rPr>
                <w:rFonts w:ascii="Times New Roman" w:hAnsi="Times New Roman" w:cs="Times New Roman"/>
                <w:sz w:val="24"/>
                <w:szCs w:val="24"/>
              </w:rPr>
              <w:t>Наименование необходимой и обязательной услуги</w:t>
            </w:r>
          </w:p>
        </w:tc>
        <w:tc>
          <w:tcPr>
            <w:tcW w:w="2552" w:type="dxa"/>
          </w:tcPr>
          <w:p w:rsidR="00E25D78" w:rsidRPr="00986C67" w:rsidRDefault="00E25D78" w:rsidP="002443AF">
            <w:pPr>
              <w:jc w:val="center"/>
              <w:rPr>
                <w:rFonts w:ascii="Times New Roman" w:hAnsi="Times New Roman" w:cs="Times New Roman"/>
                <w:sz w:val="24"/>
                <w:szCs w:val="24"/>
              </w:rPr>
            </w:pPr>
            <w:r w:rsidRPr="00986C67">
              <w:rPr>
                <w:rFonts w:ascii="Times New Roman" w:hAnsi="Times New Roman" w:cs="Times New Roman"/>
                <w:sz w:val="24"/>
                <w:szCs w:val="24"/>
              </w:rPr>
              <w:t>Наименование документа, выдаваемого по результатам оказания необходимой и обязательной услуги</w:t>
            </w:r>
          </w:p>
        </w:tc>
        <w:tc>
          <w:tcPr>
            <w:tcW w:w="3118" w:type="dxa"/>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t>Наименование и реквизиты нормативного правового акта, которым устанавливается обязанность обратиться за получением необходимой и обязательной услуги</w:t>
            </w:r>
          </w:p>
        </w:tc>
        <w:tc>
          <w:tcPr>
            <w:tcW w:w="2091" w:type="dxa"/>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t>Возможность взимания платы, платно/</w:t>
            </w:r>
          </w:p>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t>бесплатно</w:t>
            </w:r>
          </w:p>
        </w:tc>
      </w:tr>
      <w:tr w:rsidR="00E25D78" w:rsidRPr="00986C67" w:rsidTr="00E25D78">
        <w:tc>
          <w:tcPr>
            <w:tcW w:w="562" w:type="dxa"/>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t>1</w:t>
            </w:r>
          </w:p>
        </w:tc>
        <w:tc>
          <w:tcPr>
            <w:tcW w:w="2835" w:type="dxa"/>
          </w:tcPr>
          <w:p w:rsidR="00E25D78" w:rsidRPr="00986C67" w:rsidRDefault="00E25D78" w:rsidP="002443AF">
            <w:pPr>
              <w:jc w:val="center"/>
              <w:rPr>
                <w:rFonts w:ascii="Times New Roman" w:hAnsi="Times New Roman" w:cs="Times New Roman"/>
                <w:sz w:val="24"/>
                <w:szCs w:val="24"/>
              </w:rPr>
            </w:pPr>
            <w:r w:rsidRPr="00986C67">
              <w:rPr>
                <w:rFonts w:ascii="Times New Roman" w:hAnsi="Times New Roman" w:cs="Times New Roman"/>
                <w:sz w:val="24"/>
                <w:szCs w:val="24"/>
              </w:rPr>
              <w:t>2</w:t>
            </w:r>
          </w:p>
        </w:tc>
        <w:tc>
          <w:tcPr>
            <w:tcW w:w="2977" w:type="dxa"/>
          </w:tcPr>
          <w:p w:rsidR="00E25D78" w:rsidRPr="00986C67" w:rsidRDefault="00E25D78" w:rsidP="002443AF">
            <w:pPr>
              <w:jc w:val="center"/>
              <w:rPr>
                <w:rFonts w:ascii="Times New Roman" w:hAnsi="Times New Roman" w:cs="Times New Roman"/>
                <w:sz w:val="24"/>
                <w:szCs w:val="24"/>
              </w:rPr>
            </w:pPr>
            <w:r w:rsidRPr="00986C67">
              <w:rPr>
                <w:rFonts w:ascii="Times New Roman" w:hAnsi="Times New Roman" w:cs="Times New Roman"/>
                <w:sz w:val="24"/>
                <w:szCs w:val="24"/>
              </w:rPr>
              <w:t>3</w:t>
            </w:r>
          </w:p>
        </w:tc>
        <w:tc>
          <w:tcPr>
            <w:tcW w:w="2552" w:type="dxa"/>
          </w:tcPr>
          <w:p w:rsidR="00E25D78" w:rsidRPr="00986C67" w:rsidRDefault="00E25D78" w:rsidP="002443AF">
            <w:pPr>
              <w:jc w:val="center"/>
              <w:rPr>
                <w:rFonts w:ascii="Times New Roman" w:hAnsi="Times New Roman" w:cs="Times New Roman"/>
                <w:sz w:val="24"/>
                <w:szCs w:val="24"/>
              </w:rPr>
            </w:pPr>
            <w:r w:rsidRPr="00986C67">
              <w:rPr>
                <w:rFonts w:ascii="Times New Roman" w:hAnsi="Times New Roman" w:cs="Times New Roman"/>
                <w:sz w:val="24"/>
                <w:szCs w:val="24"/>
              </w:rPr>
              <w:t>4</w:t>
            </w:r>
          </w:p>
        </w:tc>
        <w:tc>
          <w:tcPr>
            <w:tcW w:w="3118" w:type="dxa"/>
          </w:tcPr>
          <w:p w:rsidR="00E25D78" w:rsidRPr="00986C67" w:rsidRDefault="00E25D78" w:rsidP="006D293B">
            <w:pPr>
              <w:jc w:val="center"/>
              <w:rPr>
                <w:rFonts w:ascii="Times New Roman" w:hAnsi="Times New Roman" w:cs="Times New Roman"/>
                <w:sz w:val="24"/>
                <w:szCs w:val="24"/>
              </w:rPr>
            </w:pPr>
            <w:r>
              <w:rPr>
                <w:rFonts w:ascii="Times New Roman" w:hAnsi="Times New Roman" w:cs="Times New Roman"/>
                <w:sz w:val="24"/>
                <w:szCs w:val="24"/>
              </w:rPr>
              <w:t>5</w:t>
            </w:r>
          </w:p>
        </w:tc>
        <w:tc>
          <w:tcPr>
            <w:tcW w:w="2091" w:type="dxa"/>
          </w:tcPr>
          <w:p w:rsidR="00E25D78" w:rsidRPr="00986C67" w:rsidRDefault="00E25D78" w:rsidP="006D293B">
            <w:pPr>
              <w:jc w:val="center"/>
              <w:rPr>
                <w:rFonts w:ascii="Times New Roman" w:hAnsi="Times New Roman" w:cs="Times New Roman"/>
                <w:sz w:val="24"/>
                <w:szCs w:val="24"/>
              </w:rPr>
            </w:pPr>
            <w:r>
              <w:rPr>
                <w:rFonts w:ascii="Times New Roman" w:hAnsi="Times New Roman" w:cs="Times New Roman"/>
                <w:sz w:val="24"/>
                <w:szCs w:val="24"/>
              </w:rPr>
              <w:t>6</w:t>
            </w:r>
          </w:p>
        </w:tc>
      </w:tr>
      <w:tr w:rsidR="00E25D78" w:rsidRPr="00986C67" w:rsidTr="00E25D78">
        <w:tc>
          <w:tcPr>
            <w:tcW w:w="562" w:type="dxa"/>
            <w:shd w:val="clear" w:color="auto" w:fill="auto"/>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t>1</w:t>
            </w:r>
          </w:p>
        </w:tc>
        <w:tc>
          <w:tcPr>
            <w:tcW w:w="2835"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tc>
        <w:tc>
          <w:tcPr>
            <w:tcW w:w="2977"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Разработка схемы расположения земельного участка или земельных участков, находящихся в муниципальной собственности на кадастровом плане территории</w:t>
            </w:r>
          </w:p>
        </w:tc>
        <w:tc>
          <w:tcPr>
            <w:tcW w:w="2552"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Схема расположения земельного участка или земельных участков, находящихся в муниципальной собственности на кадастровом плане территории</w:t>
            </w:r>
          </w:p>
        </w:tc>
        <w:tc>
          <w:tcPr>
            <w:tcW w:w="3118" w:type="dxa"/>
            <w:shd w:val="clear" w:color="auto" w:fill="auto"/>
          </w:tcPr>
          <w:p w:rsidR="00E25D78" w:rsidRPr="00986C67" w:rsidRDefault="00E25D78" w:rsidP="006D293B">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14.02.2022 № 432</w:t>
            </w:r>
            <w:r>
              <w:rPr>
                <w:rFonts w:ascii="Times New Roman" w:hAnsi="Times New Roman" w:cs="Times New Roman"/>
                <w:sz w:val="24"/>
                <w:szCs w:val="24"/>
              </w:rPr>
              <w:t xml:space="preserve">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w:t>
            </w:r>
            <w:r w:rsidRPr="00986C67">
              <w:rPr>
                <w:rFonts w:ascii="Times New Roman" w:hAnsi="Times New Roman" w:cs="Times New Roman"/>
                <w:sz w:val="24"/>
                <w:szCs w:val="24"/>
              </w:rPr>
              <w:lastRenderedPageBreak/>
              <w:t>собственности, на кадастровом плане территории» в городском округе город Октябрьский Республики Башкортостан»</w:t>
            </w:r>
          </w:p>
        </w:tc>
        <w:tc>
          <w:tcPr>
            <w:tcW w:w="2091" w:type="dxa"/>
            <w:shd w:val="clear" w:color="auto" w:fill="auto"/>
          </w:tcPr>
          <w:p w:rsidR="00E25D78" w:rsidRPr="00986C67" w:rsidRDefault="00E25D78" w:rsidP="00DF6C11">
            <w:pPr>
              <w:rPr>
                <w:rFonts w:ascii="Times New Roman" w:hAnsi="Times New Roman" w:cs="Times New Roman"/>
                <w:sz w:val="24"/>
                <w:szCs w:val="24"/>
                <w:lang w:val="ba-RU"/>
              </w:rPr>
            </w:pPr>
            <w:r w:rsidRPr="00DF6C11">
              <w:rPr>
                <w:rFonts w:ascii="Times New Roman" w:hAnsi="Times New Roman" w:cs="Times New Roman"/>
                <w:sz w:val="24"/>
                <w:szCs w:val="24"/>
                <w:lang w:val="ba-RU"/>
              </w:rPr>
              <w:lastRenderedPageBreak/>
              <w:t>Платно (в случае обращения в специализированную организацию), бесплатно (в случае подготовки схемы самостоятельно)</w:t>
            </w:r>
          </w:p>
        </w:tc>
      </w:tr>
      <w:tr w:rsidR="00E25D78" w:rsidRPr="00986C67" w:rsidTr="00E25D78">
        <w:tc>
          <w:tcPr>
            <w:tcW w:w="562" w:type="dxa"/>
            <w:vMerge w:val="restart"/>
            <w:shd w:val="clear" w:color="auto" w:fill="auto"/>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lastRenderedPageBreak/>
              <w:t>2</w:t>
            </w:r>
          </w:p>
          <w:p w:rsidR="00E25D78" w:rsidRPr="00986C67" w:rsidRDefault="00E25D78" w:rsidP="006D293B">
            <w:pPr>
              <w:jc w:val="center"/>
              <w:rPr>
                <w:rFonts w:ascii="Times New Roman" w:hAnsi="Times New Roman" w:cs="Times New Roman"/>
                <w:sz w:val="24"/>
                <w:szCs w:val="24"/>
              </w:rPr>
            </w:pPr>
          </w:p>
        </w:tc>
        <w:tc>
          <w:tcPr>
            <w:tcW w:w="2835" w:type="dxa"/>
            <w:vMerge w:val="restart"/>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Согласование размещения малых архитектурных форм</w:t>
            </w:r>
          </w:p>
          <w:p w:rsidR="00E25D78" w:rsidRPr="00986C67" w:rsidRDefault="00E25D78" w:rsidP="006D293B">
            <w:pPr>
              <w:rPr>
                <w:rFonts w:ascii="Times New Roman" w:hAnsi="Times New Roman" w:cs="Times New Roman"/>
                <w:sz w:val="24"/>
                <w:szCs w:val="24"/>
              </w:rPr>
            </w:pPr>
          </w:p>
        </w:tc>
        <w:tc>
          <w:tcPr>
            <w:tcW w:w="2977"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Изготовление и выдача генплана и благоустройства прилегающей территории</w:t>
            </w:r>
          </w:p>
        </w:tc>
        <w:tc>
          <w:tcPr>
            <w:tcW w:w="2552"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Генплан и благоустройство прилегающей территории</w:t>
            </w:r>
          </w:p>
        </w:tc>
        <w:tc>
          <w:tcPr>
            <w:tcW w:w="3118"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Постановл</w:t>
            </w:r>
            <w:r>
              <w:rPr>
                <w:rFonts w:ascii="Times New Roman" w:hAnsi="Times New Roman" w:cs="Times New Roman"/>
                <w:sz w:val="24"/>
                <w:szCs w:val="24"/>
              </w:rPr>
              <w:t>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19.</w:t>
            </w:r>
            <w:r>
              <w:rPr>
                <w:rFonts w:ascii="Times New Roman" w:hAnsi="Times New Roman" w:cs="Times New Roman"/>
                <w:sz w:val="24"/>
                <w:szCs w:val="24"/>
              </w:rPr>
              <w:t>06.2019 № 2557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lang w:val="ba-RU"/>
              </w:rPr>
            </w:pPr>
            <w:r>
              <w:rPr>
                <w:rFonts w:ascii="Times New Roman" w:hAnsi="Times New Roman" w:cs="Times New Roman"/>
                <w:sz w:val="24"/>
                <w:szCs w:val="24"/>
                <w:lang w:val="ba-RU"/>
              </w:rPr>
              <w:t>П</w:t>
            </w:r>
            <w:r w:rsidRPr="00986C67">
              <w:rPr>
                <w:rFonts w:ascii="Times New Roman" w:hAnsi="Times New Roman" w:cs="Times New Roman"/>
                <w:sz w:val="24"/>
                <w:szCs w:val="24"/>
                <w:lang w:val="ba-RU"/>
              </w:rPr>
              <w:t>латно</w:t>
            </w:r>
          </w:p>
        </w:tc>
      </w:tr>
      <w:tr w:rsidR="00E25D78" w:rsidRPr="00986C67" w:rsidTr="00E25D78">
        <w:tc>
          <w:tcPr>
            <w:tcW w:w="562" w:type="dxa"/>
            <w:vMerge/>
            <w:shd w:val="clear" w:color="auto" w:fill="auto"/>
          </w:tcPr>
          <w:p w:rsidR="00E25D78" w:rsidRPr="00986C67" w:rsidRDefault="00E25D78" w:rsidP="006D293B">
            <w:pPr>
              <w:jc w:val="center"/>
              <w:rPr>
                <w:rFonts w:ascii="Times New Roman" w:hAnsi="Times New Roman" w:cs="Times New Roman"/>
                <w:sz w:val="24"/>
                <w:szCs w:val="24"/>
              </w:rPr>
            </w:pPr>
          </w:p>
        </w:tc>
        <w:tc>
          <w:tcPr>
            <w:tcW w:w="2835" w:type="dxa"/>
            <w:vMerge/>
            <w:shd w:val="clear" w:color="auto" w:fill="auto"/>
          </w:tcPr>
          <w:p w:rsidR="00E25D78" w:rsidRPr="00986C67" w:rsidRDefault="00E25D78" w:rsidP="006D293B">
            <w:pPr>
              <w:rPr>
                <w:rFonts w:ascii="Times New Roman" w:hAnsi="Times New Roman" w:cs="Times New Roman"/>
                <w:sz w:val="24"/>
                <w:szCs w:val="24"/>
              </w:rPr>
            </w:pPr>
          </w:p>
        </w:tc>
        <w:tc>
          <w:tcPr>
            <w:tcW w:w="2977"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Изготовление и выдача цветного эскиза малой архитектурной формы</w:t>
            </w:r>
          </w:p>
        </w:tc>
        <w:tc>
          <w:tcPr>
            <w:tcW w:w="2552" w:type="dxa"/>
            <w:shd w:val="clear" w:color="auto" w:fill="auto"/>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Цветной эскиз малой архитектурной формы</w:t>
            </w:r>
          </w:p>
        </w:tc>
        <w:tc>
          <w:tcPr>
            <w:tcW w:w="3118" w:type="dxa"/>
            <w:shd w:val="clear" w:color="auto" w:fill="auto"/>
          </w:tcPr>
          <w:p w:rsidR="00E25D78" w:rsidRPr="00986C67" w:rsidRDefault="00E25D78" w:rsidP="006D293B">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19.</w:t>
            </w:r>
            <w:r>
              <w:rPr>
                <w:rFonts w:ascii="Times New Roman" w:hAnsi="Times New Roman" w:cs="Times New Roman"/>
                <w:sz w:val="24"/>
                <w:szCs w:val="24"/>
              </w:rPr>
              <w:t>06.2019 № 2557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w:t>
            </w:r>
            <w:r w:rsidRPr="00986C67">
              <w:rPr>
                <w:rFonts w:ascii="Times New Roman" w:hAnsi="Times New Roman" w:cs="Times New Roman"/>
                <w:sz w:val="24"/>
                <w:szCs w:val="24"/>
              </w:rPr>
              <w:lastRenderedPageBreak/>
              <w:t>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val="restart"/>
          </w:tcPr>
          <w:p w:rsidR="00E25D78" w:rsidRPr="00986C67" w:rsidRDefault="00E25D78" w:rsidP="006D293B">
            <w:pPr>
              <w:jc w:val="center"/>
              <w:rPr>
                <w:rFonts w:ascii="Times New Roman" w:hAnsi="Times New Roman" w:cs="Times New Roman"/>
                <w:sz w:val="24"/>
                <w:szCs w:val="24"/>
              </w:rPr>
            </w:pPr>
            <w:r w:rsidRPr="00986C67">
              <w:rPr>
                <w:rFonts w:ascii="Times New Roman" w:hAnsi="Times New Roman" w:cs="Times New Roman"/>
                <w:sz w:val="24"/>
                <w:szCs w:val="24"/>
              </w:rPr>
              <w:lastRenderedPageBreak/>
              <w:t>3</w:t>
            </w:r>
          </w:p>
          <w:p w:rsidR="00E25D78" w:rsidRPr="00986C67" w:rsidRDefault="00E25D78" w:rsidP="00344E44">
            <w:pPr>
              <w:jc w:val="center"/>
              <w:rPr>
                <w:rFonts w:ascii="Times New Roman" w:hAnsi="Times New Roman" w:cs="Times New Roman"/>
                <w:sz w:val="24"/>
                <w:szCs w:val="24"/>
              </w:rPr>
            </w:pPr>
          </w:p>
        </w:tc>
        <w:tc>
          <w:tcPr>
            <w:tcW w:w="2835" w:type="dxa"/>
            <w:vMerge w:val="restart"/>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Выдача разрешения на строительство объекта капитального строительства</w:t>
            </w:r>
          </w:p>
          <w:p w:rsidR="00E25D78" w:rsidRPr="00986C67" w:rsidRDefault="00E25D78" w:rsidP="00344E44">
            <w:pPr>
              <w:rPr>
                <w:rFonts w:ascii="Times New Roman" w:hAnsi="Times New Roman" w:cs="Times New Roman"/>
                <w:sz w:val="24"/>
                <w:szCs w:val="24"/>
              </w:rPr>
            </w:pPr>
          </w:p>
        </w:tc>
        <w:tc>
          <w:tcPr>
            <w:tcW w:w="2977" w:type="dxa"/>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Разработка проектных материалов на объект капитального строительства</w:t>
            </w:r>
          </w:p>
        </w:tc>
        <w:tc>
          <w:tcPr>
            <w:tcW w:w="2552" w:type="dxa"/>
          </w:tcPr>
          <w:p w:rsidR="00E25D78" w:rsidRPr="00986C67" w:rsidRDefault="00E25D78" w:rsidP="006D293B">
            <w:pPr>
              <w:rPr>
                <w:rFonts w:ascii="Times New Roman" w:hAnsi="Times New Roman" w:cs="Times New Roman"/>
                <w:sz w:val="24"/>
                <w:szCs w:val="24"/>
              </w:rPr>
            </w:pPr>
            <w:r w:rsidRPr="00986C67">
              <w:rPr>
                <w:rFonts w:ascii="Times New Roman" w:hAnsi="Times New Roman" w:cs="Times New Roman"/>
                <w:sz w:val="24"/>
                <w:szCs w:val="24"/>
              </w:rPr>
              <w:t>Проектные материалы на объект капитального строительства</w:t>
            </w:r>
          </w:p>
        </w:tc>
        <w:tc>
          <w:tcPr>
            <w:tcW w:w="3118" w:type="dxa"/>
          </w:tcPr>
          <w:p w:rsidR="00E25D78" w:rsidRPr="00986C67" w:rsidRDefault="00E25D78" w:rsidP="006D293B">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11</w:t>
            </w:r>
            <w:r>
              <w:rPr>
                <w:rFonts w:ascii="Times New Roman" w:hAnsi="Times New Roman" w:cs="Times New Roman"/>
                <w:sz w:val="24"/>
                <w:szCs w:val="24"/>
              </w:rPr>
              <w:t>.02.2022 № 417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городского округа город Октябрьский Республики Башкортостан»</w:t>
            </w:r>
          </w:p>
        </w:tc>
        <w:tc>
          <w:tcPr>
            <w:tcW w:w="2091" w:type="dxa"/>
          </w:tcPr>
          <w:p w:rsidR="00E25D78" w:rsidRPr="00986C67" w:rsidRDefault="00E25D78" w:rsidP="00EA6BE1">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vMerge/>
            <w:shd w:val="clear" w:color="auto" w:fill="auto"/>
          </w:tcPr>
          <w:p w:rsidR="00E25D78" w:rsidRPr="00986C67" w:rsidRDefault="00E25D78" w:rsidP="00344E44">
            <w:pPr>
              <w:jc w:val="center"/>
              <w:rPr>
                <w:rFonts w:ascii="Times New Roman" w:hAnsi="Times New Roman" w:cs="Times New Roman"/>
                <w:sz w:val="24"/>
                <w:szCs w:val="24"/>
              </w:rPr>
            </w:pPr>
          </w:p>
        </w:tc>
        <w:tc>
          <w:tcPr>
            <w:tcW w:w="2835" w:type="dxa"/>
            <w:vMerge/>
            <w:shd w:val="clear" w:color="auto" w:fill="auto"/>
          </w:tcPr>
          <w:p w:rsidR="00E25D78" w:rsidRPr="00986C67" w:rsidRDefault="00E25D78" w:rsidP="00344E44">
            <w:pPr>
              <w:rPr>
                <w:rFonts w:ascii="Times New Roman" w:hAnsi="Times New Roman" w:cs="Times New Roman"/>
                <w:sz w:val="24"/>
                <w:szCs w:val="24"/>
              </w:rPr>
            </w:pPr>
          </w:p>
        </w:tc>
        <w:tc>
          <w:tcPr>
            <w:tcW w:w="2977" w:type="dxa"/>
            <w:shd w:val="clear" w:color="auto" w:fill="auto"/>
          </w:tcPr>
          <w:p w:rsidR="00E25D78" w:rsidRPr="00986C67" w:rsidRDefault="00E25D78" w:rsidP="000A4CB2">
            <w:pPr>
              <w:rPr>
                <w:rFonts w:ascii="Times New Roman" w:hAnsi="Times New Roman" w:cs="Times New Roman"/>
                <w:sz w:val="24"/>
                <w:szCs w:val="24"/>
              </w:rPr>
            </w:pPr>
            <w:r w:rsidRPr="00986C67">
              <w:rPr>
                <w:rFonts w:ascii="Times New Roman" w:hAnsi="Times New Roman" w:cs="Times New Roman"/>
                <w:sz w:val="24"/>
                <w:szCs w:val="24"/>
                <w:lang w:val="ba-RU"/>
              </w:rPr>
              <w:t>Подготовка и выдача положительного заключения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p>
        </w:tc>
        <w:tc>
          <w:tcPr>
            <w:tcW w:w="2552" w:type="dxa"/>
            <w:shd w:val="clear" w:color="auto" w:fill="auto"/>
          </w:tcPr>
          <w:p w:rsidR="00E25D78" w:rsidRPr="00986C67" w:rsidRDefault="00E25D78" w:rsidP="000A4CB2">
            <w:pPr>
              <w:rPr>
                <w:rFonts w:ascii="Times New Roman" w:hAnsi="Times New Roman" w:cs="Times New Roman"/>
                <w:sz w:val="24"/>
                <w:szCs w:val="24"/>
              </w:rPr>
            </w:pPr>
            <w:r w:rsidRPr="00986C67">
              <w:rPr>
                <w:rFonts w:ascii="Times New Roman" w:hAnsi="Times New Roman" w:cs="Times New Roman"/>
                <w:sz w:val="24"/>
                <w:szCs w:val="24"/>
              </w:rPr>
              <w:t>Положительное заключение экспертизы проектной документации</w:t>
            </w:r>
          </w:p>
        </w:tc>
        <w:tc>
          <w:tcPr>
            <w:tcW w:w="3118" w:type="dxa"/>
            <w:shd w:val="clear" w:color="auto" w:fill="auto"/>
          </w:tcPr>
          <w:p w:rsidR="00E25D78" w:rsidRPr="00986C67" w:rsidRDefault="00E25D78" w:rsidP="000A4CB2">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11</w:t>
            </w:r>
            <w:r>
              <w:rPr>
                <w:rFonts w:ascii="Times New Roman" w:hAnsi="Times New Roman" w:cs="Times New Roman"/>
                <w:sz w:val="24"/>
                <w:szCs w:val="24"/>
              </w:rPr>
              <w:t>.02.2022 № 417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городского </w:t>
            </w:r>
            <w:r w:rsidRPr="00986C67">
              <w:rPr>
                <w:rFonts w:ascii="Times New Roman" w:hAnsi="Times New Roman" w:cs="Times New Roman"/>
                <w:sz w:val="24"/>
                <w:szCs w:val="24"/>
              </w:rPr>
              <w:lastRenderedPageBreak/>
              <w:t>округа город 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tcPr>
          <w:p w:rsidR="00E25D78" w:rsidRPr="00986C67" w:rsidRDefault="00E25D78" w:rsidP="00344E44">
            <w:pPr>
              <w:jc w:val="center"/>
              <w:rPr>
                <w:rFonts w:ascii="Times New Roman" w:hAnsi="Times New Roman" w:cs="Times New Roman"/>
                <w:sz w:val="24"/>
                <w:szCs w:val="24"/>
              </w:rPr>
            </w:pPr>
          </w:p>
        </w:tc>
        <w:tc>
          <w:tcPr>
            <w:tcW w:w="2835" w:type="dxa"/>
            <w:vMerge/>
          </w:tcPr>
          <w:p w:rsidR="00E25D78" w:rsidRPr="00986C67" w:rsidRDefault="00E25D78" w:rsidP="00344E44">
            <w:pPr>
              <w:rPr>
                <w:rFonts w:ascii="Times New Roman" w:hAnsi="Times New Roman" w:cs="Times New Roman"/>
                <w:sz w:val="24"/>
                <w:szCs w:val="24"/>
              </w:rPr>
            </w:pPr>
          </w:p>
        </w:tc>
        <w:tc>
          <w:tcPr>
            <w:tcW w:w="2977" w:type="dxa"/>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 xml:space="preserve">Подготовка </w:t>
            </w:r>
            <w:r w:rsidRPr="00986C67">
              <w:rPr>
                <w:rFonts w:ascii="Times New Roman" w:hAnsi="Times New Roman" w:cs="Times New Roman"/>
                <w:sz w:val="24"/>
                <w:szCs w:val="24"/>
                <w:lang w:val="ba-RU"/>
              </w:rPr>
              <w:t>решения об установлении или изменении зоны с особыми условиями использования территории в случае строительства объекта капитального строительства</w:t>
            </w:r>
          </w:p>
        </w:tc>
        <w:tc>
          <w:tcPr>
            <w:tcW w:w="2552" w:type="dxa"/>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lang w:val="ba-RU"/>
              </w:rPr>
              <w:t>Решение об установлении или изменении зоны с особыми условиями использования территории в случае строительства объекта капитального строительства</w:t>
            </w:r>
          </w:p>
        </w:tc>
        <w:tc>
          <w:tcPr>
            <w:tcW w:w="3118" w:type="dxa"/>
          </w:tcPr>
          <w:p w:rsidR="00E25D78" w:rsidRPr="00986C67" w:rsidRDefault="00E25D78" w:rsidP="00344E44">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11.02.2022 № 417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городского округа город Октябрьский Республики Башкортостан»</w:t>
            </w:r>
          </w:p>
        </w:tc>
        <w:tc>
          <w:tcPr>
            <w:tcW w:w="2091" w:type="dxa"/>
          </w:tcPr>
          <w:p w:rsidR="00E25D78" w:rsidRPr="00986C67" w:rsidRDefault="00E25D78" w:rsidP="00EA6BE1">
            <w:pPr>
              <w:rPr>
                <w:rFonts w:ascii="Times New Roman" w:hAnsi="Times New Roman" w:cs="Times New Roman"/>
                <w:sz w:val="24"/>
                <w:szCs w:val="24"/>
              </w:rPr>
            </w:pPr>
            <w:r>
              <w:rPr>
                <w:rFonts w:ascii="Times New Roman" w:hAnsi="Times New Roman" w:cs="Times New Roman"/>
                <w:sz w:val="24"/>
                <w:szCs w:val="24"/>
              </w:rPr>
              <w:t>Б</w:t>
            </w:r>
            <w:r w:rsidRPr="00986C67">
              <w:rPr>
                <w:rFonts w:ascii="Times New Roman" w:hAnsi="Times New Roman" w:cs="Times New Roman"/>
                <w:sz w:val="24"/>
                <w:szCs w:val="24"/>
              </w:rPr>
              <w:t>есплатно</w:t>
            </w:r>
          </w:p>
        </w:tc>
      </w:tr>
      <w:tr w:rsidR="00E25D78" w:rsidRPr="00986C67" w:rsidTr="00E25D78">
        <w:tc>
          <w:tcPr>
            <w:tcW w:w="562" w:type="dxa"/>
            <w:vMerge/>
            <w:shd w:val="clear" w:color="auto" w:fill="auto"/>
          </w:tcPr>
          <w:p w:rsidR="00E25D78" w:rsidRPr="00986C67" w:rsidRDefault="00E25D78" w:rsidP="00344E44">
            <w:pPr>
              <w:jc w:val="center"/>
              <w:rPr>
                <w:rFonts w:ascii="Times New Roman" w:hAnsi="Times New Roman" w:cs="Times New Roman"/>
                <w:sz w:val="24"/>
                <w:szCs w:val="24"/>
              </w:rPr>
            </w:pPr>
          </w:p>
        </w:tc>
        <w:tc>
          <w:tcPr>
            <w:tcW w:w="2835" w:type="dxa"/>
            <w:vMerge/>
            <w:shd w:val="clear" w:color="auto" w:fill="auto"/>
          </w:tcPr>
          <w:p w:rsidR="00E25D78" w:rsidRPr="00986C67" w:rsidRDefault="00E25D78" w:rsidP="00344E44">
            <w:pPr>
              <w:rPr>
                <w:rFonts w:ascii="Times New Roman" w:hAnsi="Times New Roman" w:cs="Times New Roman"/>
                <w:sz w:val="24"/>
                <w:szCs w:val="24"/>
              </w:rPr>
            </w:pPr>
          </w:p>
        </w:tc>
        <w:tc>
          <w:tcPr>
            <w:tcW w:w="2977" w:type="dxa"/>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Разработка проекта планировки территории и проекта межевания территории в случае выдачи разрешения на строительство линейного объекта</w:t>
            </w:r>
          </w:p>
        </w:tc>
        <w:tc>
          <w:tcPr>
            <w:tcW w:w="2552" w:type="dxa"/>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Проектная документация территории</w:t>
            </w:r>
          </w:p>
        </w:tc>
        <w:tc>
          <w:tcPr>
            <w:tcW w:w="3118" w:type="dxa"/>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Ст.51 Градостроитель</w:t>
            </w:r>
            <w:r>
              <w:rPr>
                <w:rFonts w:ascii="Times New Roman" w:hAnsi="Times New Roman" w:cs="Times New Roman"/>
                <w:sz w:val="24"/>
                <w:szCs w:val="24"/>
              </w:rPr>
              <w:t>ного кодекса РФ, 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11</w:t>
            </w:r>
            <w:r>
              <w:rPr>
                <w:rFonts w:ascii="Times New Roman" w:hAnsi="Times New Roman" w:cs="Times New Roman"/>
                <w:sz w:val="24"/>
                <w:szCs w:val="24"/>
              </w:rPr>
              <w:t>.02.2022 № 417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городского </w:t>
            </w:r>
            <w:r w:rsidRPr="00986C67">
              <w:rPr>
                <w:rFonts w:ascii="Times New Roman" w:hAnsi="Times New Roman" w:cs="Times New Roman"/>
                <w:sz w:val="24"/>
                <w:szCs w:val="24"/>
              </w:rPr>
              <w:lastRenderedPageBreak/>
              <w:t>округа город 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val="restart"/>
            <w:shd w:val="clear" w:color="auto" w:fill="auto"/>
          </w:tcPr>
          <w:p w:rsidR="00E25D78" w:rsidRPr="00986C67" w:rsidRDefault="00E25D78" w:rsidP="00344E44">
            <w:pPr>
              <w:jc w:val="center"/>
              <w:rPr>
                <w:rFonts w:ascii="Times New Roman" w:hAnsi="Times New Roman" w:cs="Times New Roman"/>
                <w:sz w:val="24"/>
                <w:szCs w:val="24"/>
              </w:rPr>
            </w:pPr>
            <w:r w:rsidRPr="00986C67">
              <w:rPr>
                <w:rFonts w:ascii="Times New Roman" w:hAnsi="Times New Roman" w:cs="Times New Roman"/>
                <w:sz w:val="24"/>
                <w:szCs w:val="24"/>
              </w:rPr>
              <w:lastRenderedPageBreak/>
              <w:t>4</w:t>
            </w:r>
          </w:p>
          <w:p w:rsidR="00E25D78" w:rsidRPr="00986C67" w:rsidRDefault="00E25D78" w:rsidP="00344E44">
            <w:pPr>
              <w:jc w:val="center"/>
              <w:rPr>
                <w:rFonts w:ascii="Times New Roman" w:hAnsi="Times New Roman" w:cs="Times New Roman"/>
                <w:sz w:val="24"/>
                <w:szCs w:val="24"/>
              </w:rPr>
            </w:pPr>
          </w:p>
        </w:tc>
        <w:tc>
          <w:tcPr>
            <w:tcW w:w="2835" w:type="dxa"/>
            <w:vMerge w:val="restart"/>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Выдача разрешения на ввод объекта капитального строительства в эксплуатацию</w:t>
            </w:r>
          </w:p>
          <w:p w:rsidR="00E25D78" w:rsidRPr="00986C67" w:rsidRDefault="00E25D78" w:rsidP="00344E44">
            <w:pPr>
              <w:rPr>
                <w:rFonts w:ascii="Times New Roman" w:hAnsi="Times New Roman" w:cs="Times New Roman"/>
                <w:sz w:val="24"/>
                <w:szCs w:val="24"/>
              </w:rPr>
            </w:pPr>
          </w:p>
        </w:tc>
        <w:tc>
          <w:tcPr>
            <w:tcW w:w="2977" w:type="dxa"/>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Подготовка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2552" w:type="dxa"/>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Полис, договор страхования</w:t>
            </w:r>
          </w:p>
        </w:tc>
        <w:tc>
          <w:tcPr>
            <w:tcW w:w="3118" w:type="dxa"/>
            <w:shd w:val="clear" w:color="auto" w:fill="auto"/>
          </w:tcPr>
          <w:p w:rsidR="00E25D78" w:rsidRPr="00986C67" w:rsidRDefault="00E25D78" w:rsidP="00344E44">
            <w:pPr>
              <w:rPr>
                <w:rFonts w:ascii="Times New Roman" w:hAnsi="Times New Roman" w:cs="Times New Roman"/>
                <w:sz w:val="24"/>
                <w:szCs w:val="24"/>
              </w:rPr>
            </w:pPr>
            <w:r w:rsidRPr="00986C67">
              <w:rPr>
                <w:rFonts w:ascii="Times New Roman" w:hAnsi="Times New Roman" w:cs="Times New Roman"/>
                <w:sz w:val="24"/>
                <w:szCs w:val="24"/>
              </w:rPr>
              <w:t>Ст.55 Градостроительного кодекса РФ,</w:t>
            </w:r>
          </w:p>
          <w:p w:rsidR="00E25D78" w:rsidRPr="00986C67" w:rsidRDefault="00E25D78" w:rsidP="00344E44">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w:t>
            </w:r>
            <w:r>
              <w:rPr>
                <w:rFonts w:ascii="Times New Roman" w:hAnsi="Times New Roman" w:cs="Times New Roman"/>
                <w:sz w:val="24"/>
                <w:szCs w:val="24"/>
              </w:rPr>
              <w:t>.02.2022 № 491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vMerge/>
            <w:shd w:val="clear" w:color="auto" w:fill="auto"/>
          </w:tcPr>
          <w:p w:rsidR="00E25D78" w:rsidRPr="00986C67" w:rsidRDefault="00E25D78" w:rsidP="00344E44">
            <w:pPr>
              <w:jc w:val="center"/>
              <w:rPr>
                <w:rFonts w:ascii="Times New Roman" w:hAnsi="Times New Roman" w:cs="Times New Roman"/>
                <w:sz w:val="24"/>
                <w:szCs w:val="24"/>
                <w:lang w:val="ba-RU"/>
              </w:rPr>
            </w:pPr>
          </w:p>
        </w:tc>
        <w:tc>
          <w:tcPr>
            <w:tcW w:w="2835" w:type="dxa"/>
            <w:vMerge/>
            <w:shd w:val="clear" w:color="auto" w:fill="auto"/>
          </w:tcPr>
          <w:p w:rsidR="00E25D78" w:rsidRPr="00986C67" w:rsidRDefault="00E25D78" w:rsidP="00344E44">
            <w:pPr>
              <w:rPr>
                <w:rFonts w:ascii="Times New Roman" w:hAnsi="Times New Roman" w:cs="Times New Roman"/>
                <w:sz w:val="24"/>
                <w:szCs w:val="24"/>
              </w:rPr>
            </w:pPr>
          </w:p>
        </w:tc>
        <w:tc>
          <w:tcPr>
            <w:tcW w:w="2977" w:type="dxa"/>
            <w:shd w:val="clear" w:color="auto" w:fill="auto"/>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Подготовка акта приемки объекта капитального строительства</w:t>
            </w:r>
          </w:p>
        </w:tc>
        <w:tc>
          <w:tcPr>
            <w:tcW w:w="2552" w:type="dxa"/>
            <w:shd w:val="clear" w:color="auto" w:fill="auto"/>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Акт приема-передачи объекта</w:t>
            </w:r>
          </w:p>
        </w:tc>
        <w:tc>
          <w:tcPr>
            <w:tcW w:w="3118" w:type="dxa"/>
            <w:shd w:val="clear" w:color="auto" w:fill="auto"/>
          </w:tcPr>
          <w:p w:rsidR="00E25D78" w:rsidRPr="00986C67" w:rsidRDefault="00E25D78" w:rsidP="00344E44">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18.02.2022 № 491 «О</w:t>
            </w:r>
            <w:r>
              <w:rPr>
                <w:rFonts w:ascii="Times New Roman" w:hAnsi="Times New Roman" w:cs="Times New Roman"/>
                <w:sz w:val="24"/>
                <w:szCs w:val="24"/>
              </w:rPr>
              <w:t>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«Выдача разрешения на ввод объекта в эксплуатацию» на территории городского </w:t>
            </w:r>
            <w:r w:rsidRPr="00986C67">
              <w:rPr>
                <w:rFonts w:ascii="Times New Roman" w:hAnsi="Times New Roman" w:cs="Times New Roman"/>
                <w:sz w:val="24"/>
                <w:szCs w:val="24"/>
              </w:rPr>
              <w:lastRenderedPageBreak/>
              <w:t>округа город 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lang w:val="ba-RU"/>
              </w:rPr>
            </w:pPr>
            <w:r>
              <w:rPr>
                <w:rFonts w:ascii="Times New Roman" w:hAnsi="Times New Roman" w:cs="Times New Roman"/>
                <w:sz w:val="24"/>
                <w:szCs w:val="24"/>
                <w:lang w:val="ba-RU"/>
              </w:rPr>
              <w:lastRenderedPageBreak/>
              <w:t>Б</w:t>
            </w:r>
            <w:r w:rsidRPr="00986C67">
              <w:rPr>
                <w:rFonts w:ascii="Times New Roman" w:hAnsi="Times New Roman" w:cs="Times New Roman"/>
                <w:sz w:val="24"/>
                <w:szCs w:val="24"/>
                <w:lang w:val="ba-RU"/>
              </w:rPr>
              <w:t>есплатно</w:t>
            </w:r>
          </w:p>
        </w:tc>
      </w:tr>
      <w:tr w:rsidR="00E25D78" w:rsidRPr="005568C0" w:rsidTr="00E25D78">
        <w:tc>
          <w:tcPr>
            <w:tcW w:w="562" w:type="dxa"/>
            <w:vMerge/>
            <w:shd w:val="clear" w:color="auto" w:fill="auto"/>
          </w:tcPr>
          <w:p w:rsidR="00E25D78" w:rsidRPr="00986C67" w:rsidRDefault="00E25D78" w:rsidP="00344E44">
            <w:pPr>
              <w:jc w:val="center"/>
              <w:rPr>
                <w:rFonts w:ascii="Times New Roman" w:hAnsi="Times New Roman" w:cs="Times New Roman"/>
                <w:sz w:val="24"/>
                <w:szCs w:val="24"/>
                <w:lang w:val="ba-RU"/>
              </w:rPr>
            </w:pPr>
          </w:p>
        </w:tc>
        <w:tc>
          <w:tcPr>
            <w:tcW w:w="2835" w:type="dxa"/>
            <w:vMerge/>
            <w:shd w:val="clear" w:color="auto" w:fill="auto"/>
          </w:tcPr>
          <w:p w:rsidR="00E25D78" w:rsidRPr="00986C67" w:rsidRDefault="00E25D78" w:rsidP="00344E44">
            <w:pPr>
              <w:rPr>
                <w:rFonts w:ascii="Times New Roman" w:hAnsi="Times New Roman" w:cs="Times New Roman"/>
                <w:sz w:val="24"/>
                <w:szCs w:val="24"/>
              </w:rPr>
            </w:pPr>
          </w:p>
        </w:tc>
        <w:tc>
          <w:tcPr>
            <w:tcW w:w="2977" w:type="dxa"/>
            <w:shd w:val="clear" w:color="auto" w:fill="auto"/>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Подготовка схемы, отображающей расположение посоенного,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2552" w:type="dxa"/>
            <w:shd w:val="clear" w:color="auto" w:fill="auto"/>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Схема</w:t>
            </w:r>
          </w:p>
        </w:tc>
        <w:tc>
          <w:tcPr>
            <w:tcW w:w="3118" w:type="dxa"/>
            <w:shd w:val="clear" w:color="auto" w:fill="auto"/>
          </w:tcPr>
          <w:p w:rsidR="00E25D78" w:rsidRPr="00986C67" w:rsidRDefault="00E25D78" w:rsidP="00344E44">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w:t>
            </w:r>
            <w:r>
              <w:rPr>
                <w:rFonts w:ascii="Times New Roman" w:hAnsi="Times New Roman" w:cs="Times New Roman"/>
                <w:sz w:val="24"/>
                <w:szCs w:val="24"/>
              </w:rPr>
              <w:t>.02.2022 № 491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Октябрьский Республики Башкортостан»</w:t>
            </w:r>
          </w:p>
        </w:tc>
        <w:tc>
          <w:tcPr>
            <w:tcW w:w="2091" w:type="dxa"/>
            <w:shd w:val="clear" w:color="auto" w:fill="auto"/>
          </w:tcPr>
          <w:p w:rsidR="00E25D78" w:rsidRPr="00986C67" w:rsidRDefault="00E25D78" w:rsidP="00EA6BE1">
            <w:pPr>
              <w:rPr>
                <w:rFonts w:ascii="Times New Roman" w:hAnsi="Times New Roman" w:cs="Times New Roman"/>
                <w:sz w:val="24"/>
                <w:szCs w:val="24"/>
                <w:lang w:val="ba-RU"/>
              </w:rPr>
            </w:pPr>
            <w:r>
              <w:rPr>
                <w:rFonts w:ascii="Times New Roman" w:hAnsi="Times New Roman" w:cs="Times New Roman"/>
                <w:sz w:val="24"/>
                <w:szCs w:val="24"/>
              </w:rPr>
              <w:t>П</w:t>
            </w:r>
            <w:r w:rsidRPr="00986C67">
              <w:rPr>
                <w:rFonts w:ascii="Times New Roman" w:hAnsi="Times New Roman" w:cs="Times New Roman"/>
                <w:sz w:val="24"/>
                <w:szCs w:val="24"/>
                <w:lang w:val="ba-RU"/>
              </w:rPr>
              <w:t>латно (в случае обращения застройщика в специализированную организацию), бесплатно (в случае подготовки схемы застройщиком самостоятельно)</w:t>
            </w:r>
          </w:p>
        </w:tc>
      </w:tr>
      <w:tr w:rsidR="00E25D78" w:rsidRPr="00986C67" w:rsidTr="00E25D78">
        <w:tc>
          <w:tcPr>
            <w:tcW w:w="562" w:type="dxa"/>
            <w:vMerge/>
          </w:tcPr>
          <w:p w:rsidR="00E25D78" w:rsidRPr="00986C67" w:rsidRDefault="00E25D78" w:rsidP="00344E44">
            <w:pPr>
              <w:jc w:val="center"/>
              <w:rPr>
                <w:rFonts w:ascii="Times New Roman" w:hAnsi="Times New Roman" w:cs="Times New Roman"/>
                <w:sz w:val="24"/>
                <w:szCs w:val="24"/>
                <w:lang w:val="ba-RU"/>
              </w:rPr>
            </w:pPr>
          </w:p>
        </w:tc>
        <w:tc>
          <w:tcPr>
            <w:tcW w:w="2835" w:type="dxa"/>
            <w:vMerge/>
          </w:tcPr>
          <w:p w:rsidR="00E25D78" w:rsidRPr="00986C67" w:rsidRDefault="00E25D78" w:rsidP="00344E44">
            <w:pPr>
              <w:rPr>
                <w:rFonts w:ascii="Times New Roman" w:hAnsi="Times New Roman" w:cs="Times New Roman"/>
                <w:sz w:val="24"/>
                <w:szCs w:val="24"/>
              </w:rPr>
            </w:pPr>
          </w:p>
        </w:tc>
        <w:tc>
          <w:tcPr>
            <w:tcW w:w="2977" w:type="dxa"/>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Подготовка документа, подтверждающего соответствие построенного, реконструированного объекта капитального строительства</w:t>
            </w:r>
            <w:r w:rsidRPr="00986C67">
              <w:rPr>
                <w:rFonts w:ascii="Times New Roman" w:hAnsi="Times New Roman" w:cs="Times New Roman"/>
                <w:sz w:val="24"/>
                <w:szCs w:val="24"/>
              </w:rPr>
              <w:t>:</w:t>
            </w:r>
            <w:r w:rsidRPr="00986C67">
              <w:rPr>
                <w:rFonts w:ascii="Times New Roman" w:hAnsi="Times New Roman" w:cs="Times New Roman"/>
                <w:sz w:val="24"/>
                <w:szCs w:val="24"/>
                <w:lang w:val="ba-RU"/>
              </w:rPr>
              <w:t xml:space="preserve"> </w:t>
            </w:r>
          </w:p>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 проектной документации</w:t>
            </w:r>
          </w:p>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-техническим условиям</w:t>
            </w:r>
          </w:p>
        </w:tc>
        <w:tc>
          <w:tcPr>
            <w:tcW w:w="2552" w:type="dxa"/>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Справка, акт</w:t>
            </w:r>
          </w:p>
        </w:tc>
        <w:tc>
          <w:tcPr>
            <w:tcW w:w="3118" w:type="dxa"/>
          </w:tcPr>
          <w:p w:rsidR="00E25D78" w:rsidRPr="00986C67" w:rsidRDefault="00E25D78" w:rsidP="00344E44">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18.02.2022 № 491 «Об утвержде</w:t>
            </w:r>
            <w:r>
              <w:rPr>
                <w:rFonts w:ascii="Times New Roman" w:hAnsi="Times New Roman" w:cs="Times New Roman"/>
                <w:sz w:val="24"/>
                <w:szCs w:val="24"/>
              </w:rPr>
              <w:t>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Октябрьский Республики Башкортостан»</w:t>
            </w:r>
          </w:p>
        </w:tc>
        <w:tc>
          <w:tcPr>
            <w:tcW w:w="2091" w:type="dxa"/>
          </w:tcPr>
          <w:p w:rsidR="00E25D78" w:rsidRPr="00986C67" w:rsidRDefault="00E25D78" w:rsidP="00EA6BE1">
            <w:pPr>
              <w:rPr>
                <w:rFonts w:ascii="Times New Roman" w:hAnsi="Times New Roman" w:cs="Times New Roman"/>
                <w:sz w:val="24"/>
                <w:szCs w:val="24"/>
                <w:lang w:val="ba-RU"/>
              </w:rPr>
            </w:pPr>
            <w:r>
              <w:rPr>
                <w:rFonts w:ascii="Times New Roman" w:hAnsi="Times New Roman" w:cs="Times New Roman"/>
                <w:sz w:val="24"/>
                <w:szCs w:val="24"/>
                <w:lang w:val="ba-RU"/>
              </w:rPr>
              <w:t>Б</w:t>
            </w:r>
            <w:r w:rsidRPr="00986C67">
              <w:rPr>
                <w:rFonts w:ascii="Times New Roman" w:hAnsi="Times New Roman" w:cs="Times New Roman"/>
                <w:sz w:val="24"/>
                <w:szCs w:val="24"/>
                <w:lang w:val="ba-RU"/>
              </w:rPr>
              <w:t>есплатно</w:t>
            </w:r>
          </w:p>
        </w:tc>
      </w:tr>
      <w:tr w:rsidR="00E25D78" w:rsidRPr="00986C67" w:rsidTr="00E25D78">
        <w:tc>
          <w:tcPr>
            <w:tcW w:w="562" w:type="dxa"/>
            <w:vMerge/>
          </w:tcPr>
          <w:p w:rsidR="00E25D78" w:rsidRPr="00986C67" w:rsidRDefault="00E25D78" w:rsidP="00344E44">
            <w:pPr>
              <w:jc w:val="center"/>
              <w:rPr>
                <w:rFonts w:ascii="Times New Roman" w:hAnsi="Times New Roman" w:cs="Times New Roman"/>
                <w:sz w:val="24"/>
                <w:szCs w:val="24"/>
                <w:lang w:val="ba-RU"/>
              </w:rPr>
            </w:pPr>
          </w:p>
        </w:tc>
        <w:tc>
          <w:tcPr>
            <w:tcW w:w="2835" w:type="dxa"/>
            <w:vMerge/>
          </w:tcPr>
          <w:p w:rsidR="00E25D78" w:rsidRPr="00986C67" w:rsidRDefault="00E25D78" w:rsidP="00344E44">
            <w:pPr>
              <w:rPr>
                <w:rFonts w:ascii="Times New Roman" w:hAnsi="Times New Roman" w:cs="Times New Roman"/>
                <w:sz w:val="24"/>
                <w:szCs w:val="24"/>
              </w:rPr>
            </w:pPr>
          </w:p>
        </w:tc>
        <w:tc>
          <w:tcPr>
            <w:tcW w:w="2977" w:type="dxa"/>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Подготовка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tc>
        <w:tc>
          <w:tcPr>
            <w:tcW w:w="2552" w:type="dxa"/>
          </w:tcPr>
          <w:p w:rsidR="00E25D78" w:rsidRPr="00986C67" w:rsidRDefault="00E25D78" w:rsidP="00344E44">
            <w:pPr>
              <w:rPr>
                <w:rFonts w:ascii="Times New Roman" w:hAnsi="Times New Roman" w:cs="Times New Roman"/>
                <w:sz w:val="24"/>
                <w:szCs w:val="24"/>
                <w:lang w:val="ba-RU"/>
              </w:rPr>
            </w:pPr>
            <w:r w:rsidRPr="00986C67">
              <w:rPr>
                <w:rFonts w:ascii="Times New Roman" w:hAnsi="Times New Roman" w:cs="Times New Roman"/>
                <w:sz w:val="24"/>
                <w:szCs w:val="24"/>
                <w:lang w:val="ba-RU"/>
              </w:rPr>
              <w:t>Заключение о соответствии</w:t>
            </w:r>
          </w:p>
        </w:tc>
        <w:tc>
          <w:tcPr>
            <w:tcW w:w="3118" w:type="dxa"/>
          </w:tcPr>
          <w:p w:rsidR="00E25D78" w:rsidRPr="00986C67" w:rsidRDefault="00E25D78" w:rsidP="00344E44">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w:t>
            </w:r>
            <w:r>
              <w:rPr>
                <w:rFonts w:ascii="Times New Roman" w:hAnsi="Times New Roman" w:cs="Times New Roman"/>
                <w:sz w:val="24"/>
                <w:szCs w:val="24"/>
              </w:rPr>
              <w:t>.02.2022 № 491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Октябрьский Республики Башкортостан»</w:t>
            </w:r>
          </w:p>
        </w:tc>
        <w:tc>
          <w:tcPr>
            <w:tcW w:w="2091" w:type="dxa"/>
          </w:tcPr>
          <w:p w:rsidR="00E25D78" w:rsidRPr="00986C67" w:rsidRDefault="00E25D78" w:rsidP="00EA6BE1">
            <w:pPr>
              <w:rPr>
                <w:rFonts w:ascii="Times New Roman" w:hAnsi="Times New Roman" w:cs="Times New Roman"/>
                <w:sz w:val="24"/>
                <w:szCs w:val="24"/>
                <w:lang w:val="ba-RU"/>
              </w:rPr>
            </w:pPr>
            <w:r>
              <w:rPr>
                <w:rFonts w:ascii="Times New Roman" w:hAnsi="Times New Roman" w:cs="Times New Roman"/>
                <w:sz w:val="24"/>
                <w:szCs w:val="24"/>
                <w:lang w:val="ba-RU"/>
              </w:rPr>
              <w:t>Б</w:t>
            </w:r>
            <w:r w:rsidRPr="00986C67">
              <w:rPr>
                <w:rFonts w:ascii="Times New Roman" w:hAnsi="Times New Roman" w:cs="Times New Roman"/>
                <w:sz w:val="24"/>
                <w:szCs w:val="24"/>
                <w:lang w:val="ba-RU"/>
              </w:rPr>
              <w:t>есплатно</w:t>
            </w:r>
          </w:p>
        </w:tc>
      </w:tr>
      <w:tr w:rsidR="00E25D78" w:rsidRPr="00986C67" w:rsidTr="00E25D78">
        <w:tc>
          <w:tcPr>
            <w:tcW w:w="562" w:type="dxa"/>
            <w:vMerge/>
          </w:tcPr>
          <w:p w:rsidR="00E25D78" w:rsidRPr="00986C67" w:rsidRDefault="00E25D78" w:rsidP="00E95A6E">
            <w:pPr>
              <w:jc w:val="center"/>
              <w:rPr>
                <w:rFonts w:ascii="Times New Roman" w:hAnsi="Times New Roman" w:cs="Times New Roman"/>
                <w:sz w:val="24"/>
                <w:szCs w:val="24"/>
                <w:lang w:val="ba-RU"/>
              </w:rPr>
            </w:pPr>
          </w:p>
        </w:tc>
        <w:tc>
          <w:tcPr>
            <w:tcW w:w="2835" w:type="dxa"/>
            <w:vMerge/>
          </w:tcPr>
          <w:p w:rsidR="00E25D78" w:rsidRPr="00986C67" w:rsidRDefault="00E25D78" w:rsidP="00E95A6E">
            <w:pPr>
              <w:rPr>
                <w:rFonts w:ascii="Times New Roman" w:hAnsi="Times New Roman" w:cs="Times New Roman"/>
                <w:sz w:val="24"/>
                <w:szCs w:val="24"/>
              </w:rPr>
            </w:pP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tc>
        <w:tc>
          <w:tcPr>
            <w:tcW w:w="2552"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t xml:space="preserve">Технический план </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w:t>
            </w:r>
            <w:r>
              <w:rPr>
                <w:rFonts w:ascii="Times New Roman" w:hAnsi="Times New Roman" w:cs="Times New Roman"/>
                <w:sz w:val="24"/>
                <w:szCs w:val="24"/>
              </w:rPr>
              <w:t>.02.2022 № 491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sidRPr="00986C67">
              <w:rPr>
                <w:rFonts w:ascii="Times New Roman" w:hAnsi="Times New Roman" w:cs="Times New Roman"/>
                <w:sz w:val="24"/>
                <w:szCs w:val="24"/>
              </w:rPr>
              <w:t>5</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Предоставление разрешения на условно разрешенный вид </w:t>
            </w:r>
            <w:r w:rsidRPr="00986C67">
              <w:rPr>
                <w:rFonts w:ascii="Times New Roman" w:hAnsi="Times New Roman" w:cs="Times New Roman"/>
                <w:sz w:val="24"/>
                <w:szCs w:val="24"/>
              </w:rPr>
              <w:lastRenderedPageBreak/>
              <w:t>использования земельного участка или объекта капитального строительства</w:t>
            </w:r>
          </w:p>
        </w:tc>
        <w:tc>
          <w:tcPr>
            <w:tcW w:w="2977"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lastRenderedPageBreak/>
              <w:t xml:space="preserve">Подготовка и оформление </w:t>
            </w:r>
            <w:r w:rsidRPr="00986C67">
              <w:rPr>
                <w:rFonts w:ascii="Times New Roman" w:hAnsi="Times New Roman" w:cs="Times New Roman"/>
                <w:sz w:val="24"/>
                <w:szCs w:val="24"/>
                <w:lang w:val="ba-RU"/>
              </w:rPr>
              <w:t xml:space="preserve">проектного обоснования, подлежащего </w:t>
            </w:r>
            <w:r w:rsidRPr="00986C67">
              <w:rPr>
                <w:rFonts w:ascii="Times New Roman" w:hAnsi="Times New Roman" w:cs="Times New Roman"/>
                <w:sz w:val="24"/>
                <w:szCs w:val="24"/>
                <w:lang w:val="ba-RU"/>
              </w:rPr>
              <w:lastRenderedPageBreak/>
              <w:t>рассмотрению на общественных обсуждениях или публичных слушаниях и информационных материалов для проведения экспозиции проекта, подлежащего рассмотрению на общественных обсуждениях или публичных слушаниях</w:t>
            </w:r>
          </w:p>
        </w:tc>
        <w:tc>
          <w:tcPr>
            <w:tcW w:w="2552"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lang w:val="ba-RU"/>
              </w:rPr>
              <w:lastRenderedPageBreak/>
              <w:t xml:space="preserve">Проектное обоснование, </w:t>
            </w:r>
            <w:r w:rsidRPr="00986C67">
              <w:rPr>
                <w:rFonts w:ascii="Times New Roman" w:hAnsi="Times New Roman" w:cs="Times New Roman"/>
                <w:sz w:val="24"/>
                <w:szCs w:val="24"/>
                <w:lang w:val="ba-RU"/>
              </w:rPr>
              <w:lastRenderedPageBreak/>
              <w:t xml:space="preserve">информационные материалы </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Постановление а</w:t>
            </w:r>
            <w:r w:rsidRPr="00986C67">
              <w:rPr>
                <w:rFonts w:ascii="Times New Roman" w:hAnsi="Times New Roman" w:cs="Times New Roman"/>
                <w:sz w:val="24"/>
                <w:szCs w:val="24"/>
              </w:rPr>
              <w:t xml:space="preserve">дминистрации городского округа город Октябрьский </w:t>
            </w:r>
            <w:r w:rsidRPr="00986C67">
              <w:rPr>
                <w:rFonts w:ascii="Times New Roman" w:hAnsi="Times New Roman" w:cs="Times New Roman"/>
                <w:sz w:val="24"/>
                <w:szCs w:val="24"/>
              </w:rPr>
              <w:lastRenderedPageBreak/>
              <w:t>Республики Башкортостан от 11.</w:t>
            </w:r>
            <w:r>
              <w:rPr>
                <w:rFonts w:ascii="Times New Roman" w:hAnsi="Times New Roman" w:cs="Times New Roman"/>
                <w:sz w:val="24"/>
                <w:szCs w:val="24"/>
              </w:rPr>
              <w:t>06.2019 № 2398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sidRPr="00986C67">
              <w:rPr>
                <w:rFonts w:ascii="Times New Roman" w:hAnsi="Times New Roman" w:cs="Times New Roman"/>
                <w:sz w:val="24"/>
                <w:szCs w:val="24"/>
              </w:rPr>
              <w:lastRenderedPageBreak/>
              <w:t>6</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w:t>
            </w:r>
            <w:r w:rsidRPr="00986C67">
              <w:rPr>
                <w:rFonts w:ascii="Times New Roman" w:hAnsi="Times New Roman" w:cs="Times New Roman"/>
                <w:sz w:val="24"/>
                <w:szCs w:val="24"/>
              </w:rPr>
              <w:lastRenderedPageBreak/>
              <w:t xml:space="preserve">жилищного строительства или садового дома требованиям законодательства о градостроительной деятельности </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Подготовка технического плана объекта индивидуального жилищного строительства или садового дома.</w:t>
            </w:r>
          </w:p>
        </w:tc>
        <w:tc>
          <w:tcPr>
            <w:tcW w:w="2552"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t>Технический план</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24</w:t>
            </w:r>
            <w:r>
              <w:rPr>
                <w:rFonts w:ascii="Times New Roman" w:hAnsi="Times New Roman" w:cs="Times New Roman"/>
                <w:sz w:val="24"/>
                <w:szCs w:val="24"/>
              </w:rPr>
              <w:t>.02.2022 № 545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986C67">
              <w:rPr>
                <w:rFonts w:ascii="Times New Roman" w:hAnsi="Times New Roman" w:cs="Times New Roman"/>
                <w:sz w:val="24"/>
                <w:szCs w:val="24"/>
              </w:rPr>
              <w:lastRenderedPageBreak/>
              <w:t>деятельности либо несоответствии построенных или реконструированных объекта» на территории городского округа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val="restart"/>
            <w:shd w:val="clear" w:color="auto" w:fill="auto"/>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E25D78" w:rsidRPr="00986C67" w:rsidRDefault="00E25D78" w:rsidP="00E95A6E">
            <w:pPr>
              <w:jc w:val="center"/>
              <w:rPr>
                <w:rFonts w:ascii="Times New Roman" w:hAnsi="Times New Roman" w:cs="Times New Roman"/>
                <w:sz w:val="24"/>
                <w:szCs w:val="24"/>
              </w:rPr>
            </w:pPr>
          </w:p>
        </w:tc>
        <w:tc>
          <w:tcPr>
            <w:tcW w:w="2835" w:type="dxa"/>
            <w:vMerge w:val="restart"/>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Согласование паспорта внешнего оформления здания и сооружения</w:t>
            </w:r>
          </w:p>
          <w:p w:rsidR="00E25D78" w:rsidRPr="00986C67" w:rsidRDefault="00E25D78" w:rsidP="00E95A6E">
            <w:pPr>
              <w:rPr>
                <w:rFonts w:ascii="Times New Roman" w:hAnsi="Times New Roman" w:cs="Times New Roman"/>
                <w:sz w:val="24"/>
                <w:szCs w:val="24"/>
              </w:rPr>
            </w:pPr>
          </w:p>
        </w:tc>
        <w:tc>
          <w:tcPr>
            <w:tcW w:w="2977"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Изготовление паспорта внешнего оформления здания и сооружения, подготовленного в соответствии с требованиями правил внешнего оформления зданий и сооружений городского округа город Октябрьский Республики Башкортостан</w:t>
            </w:r>
          </w:p>
        </w:tc>
        <w:tc>
          <w:tcPr>
            <w:tcW w:w="2552"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Паспорт внешнего оформления здания и сооружения</w:t>
            </w:r>
          </w:p>
        </w:tc>
        <w:tc>
          <w:tcPr>
            <w:tcW w:w="3118"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18.</w:t>
            </w:r>
            <w:r>
              <w:rPr>
                <w:rFonts w:ascii="Times New Roman" w:hAnsi="Times New Roman" w:cs="Times New Roman"/>
                <w:sz w:val="24"/>
                <w:szCs w:val="24"/>
              </w:rPr>
              <w:t>06.2019 № 2513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«Согласование паспорта внешнего оформления здания и сооружения» на территории городского округа город Октябрьский Республики Башкортостан»</w:t>
            </w:r>
          </w:p>
        </w:tc>
        <w:tc>
          <w:tcPr>
            <w:tcW w:w="2091"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vMerge/>
          </w:tcPr>
          <w:p w:rsidR="00E25D78" w:rsidRPr="00986C67" w:rsidRDefault="00E25D78" w:rsidP="00E95A6E">
            <w:pPr>
              <w:jc w:val="center"/>
              <w:rPr>
                <w:rFonts w:ascii="Times New Roman" w:hAnsi="Times New Roman" w:cs="Times New Roman"/>
                <w:sz w:val="24"/>
                <w:szCs w:val="24"/>
              </w:rPr>
            </w:pPr>
          </w:p>
        </w:tc>
        <w:tc>
          <w:tcPr>
            <w:tcW w:w="2835" w:type="dxa"/>
            <w:vMerge/>
          </w:tcPr>
          <w:p w:rsidR="00E25D78" w:rsidRPr="00986C67" w:rsidRDefault="00E25D78" w:rsidP="00E95A6E">
            <w:pPr>
              <w:rPr>
                <w:rFonts w:ascii="Times New Roman" w:hAnsi="Times New Roman" w:cs="Times New Roman"/>
                <w:sz w:val="24"/>
                <w:szCs w:val="24"/>
              </w:rPr>
            </w:pP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Подготовка проекта систем дополнительного оборудования, дополнительных элементов и устройств на фасаде здания и сооружения (в случае размещения дополнительного оборудования, </w:t>
            </w:r>
            <w:r w:rsidRPr="00986C67">
              <w:rPr>
                <w:rFonts w:ascii="Times New Roman" w:hAnsi="Times New Roman" w:cs="Times New Roman"/>
                <w:sz w:val="24"/>
                <w:szCs w:val="24"/>
              </w:rPr>
              <w:lastRenderedPageBreak/>
              <w:t>дополнительных элементов и устройств на фасаде здания и сооружения), выполненный проектной организацией, имеющей соответствующее свидетельство саморегулируемой организации о допуске на выполнение проектных работ</w:t>
            </w:r>
          </w:p>
        </w:tc>
        <w:tc>
          <w:tcPr>
            <w:tcW w:w="2552"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lastRenderedPageBreak/>
              <w:t>Проект систем дополнительного оборудования, дополнительных элементов и устройств на фасаде здания и сооружения</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18.06.2019 № 2513 «Об утверждении </w:t>
            </w:r>
            <w:r>
              <w:rPr>
                <w:rFonts w:ascii="Times New Roman" w:hAnsi="Times New Roman" w:cs="Times New Roman"/>
                <w:sz w:val="24"/>
                <w:szCs w:val="24"/>
              </w:rPr>
              <w:t>а</w:t>
            </w:r>
            <w:r w:rsidRPr="00986C67">
              <w:rPr>
                <w:rFonts w:ascii="Times New Roman" w:hAnsi="Times New Roman" w:cs="Times New Roman"/>
                <w:sz w:val="24"/>
                <w:szCs w:val="24"/>
              </w:rPr>
              <w:t xml:space="preserve">дминистративного регламента предоставления муниципальной услуги «Согласование паспорта </w:t>
            </w:r>
            <w:r w:rsidRPr="00986C67">
              <w:rPr>
                <w:rFonts w:ascii="Times New Roman" w:hAnsi="Times New Roman" w:cs="Times New Roman"/>
                <w:sz w:val="24"/>
                <w:szCs w:val="24"/>
              </w:rPr>
              <w:lastRenderedPageBreak/>
              <w:t>внешнего оформления здания и сооружения» на территории городского округа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shd w:val="clear" w:color="auto" w:fill="auto"/>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977"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проектного обоснования, содержащее информацию о неблагоприятных для застройки характеристиках земельного участка, требующих отклонения от предельных параметров разрешенного строительства объекта капитального строительства</w:t>
            </w:r>
          </w:p>
        </w:tc>
        <w:tc>
          <w:tcPr>
            <w:tcW w:w="2552" w:type="dxa"/>
            <w:shd w:val="clear" w:color="auto" w:fill="auto"/>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t>Проектное обоснование</w:t>
            </w:r>
          </w:p>
        </w:tc>
        <w:tc>
          <w:tcPr>
            <w:tcW w:w="3118"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11.</w:t>
            </w:r>
            <w:r>
              <w:rPr>
                <w:rFonts w:ascii="Times New Roman" w:hAnsi="Times New Roman" w:cs="Times New Roman"/>
                <w:sz w:val="24"/>
                <w:szCs w:val="24"/>
              </w:rPr>
              <w:t>06.2019 № 2397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городском округе город Октябрьский Республики Башкортостан»</w:t>
            </w:r>
          </w:p>
        </w:tc>
        <w:tc>
          <w:tcPr>
            <w:tcW w:w="2091"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shd w:val="clear" w:color="auto" w:fill="auto"/>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835"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Предоставление решения о согласовании архитектурно-градостроительного облика объекта</w:t>
            </w:r>
          </w:p>
        </w:tc>
        <w:tc>
          <w:tcPr>
            <w:tcW w:w="2977"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архитектурно-планировочных решений, содержащих ситуационный план места размещения объекта проектирования в структуре городского округа, изображение проектируемого объекта, вписанное в сложившуюся или спроектированную ранее архитектурную среду территории, план благоустройства</w:t>
            </w:r>
          </w:p>
        </w:tc>
        <w:tc>
          <w:tcPr>
            <w:tcW w:w="2552" w:type="dxa"/>
            <w:shd w:val="clear" w:color="auto" w:fill="auto"/>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t>Архитектурно-планировочные решения</w:t>
            </w:r>
          </w:p>
        </w:tc>
        <w:tc>
          <w:tcPr>
            <w:tcW w:w="3118"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09.</w:t>
            </w:r>
            <w:r>
              <w:rPr>
                <w:rFonts w:ascii="Times New Roman" w:hAnsi="Times New Roman" w:cs="Times New Roman"/>
                <w:sz w:val="24"/>
                <w:szCs w:val="24"/>
              </w:rPr>
              <w:t>11.2020 № 3442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c>
          <w:tcPr>
            <w:tcW w:w="2091"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vMerge w:val="restart"/>
            <w:shd w:val="clear" w:color="auto" w:fill="auto"/>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t>10</w:t>
            </w:r>
          </w:p>
          <w:p w:rsidR="00E25D78" w:rsidRPr="00986C67" w:rsidRDefault="00E25D78" w:rsidP="00E95A6E">
            <w:pPr>
              <w:jc w:val="center"/>
              <w:rPr>
                <w:rFonts w:ascii="Times New Roman" w:hAnsi="Times New Roman" w:cs="Times New Roman"/>
                <w:sz w:val="24"/>
                <w:szCs w:val="24"/>
              </w:rPr>
            </w:pPr>
          </w:p>
        </w:tc>
        <w:tc>
          <w:tcPr>
            <w:tcW w:w="2835" w:type="dxa"/>
            <w:vMerge w:val="restart"/>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25D78" w:rsidRPr="00986C67" w:rsidRDefault="00E25D78" w:rsidP="00E95A6E">
            <w:pPr>
              <w:rPr>
                <w:rFonts w:ascii="Times New Roman" w:hAnsi="Times New Roman" w:cs="Times New Roman"/>
                <w:sz w:val="24"/>
                <w:szCs w:val="24"/>
              </w:rPr>
            </w:pPr>
          </w:p>
        </w:tc>
        <w:tc>
          <w:tcPr>
            <w:tcW w:w="2977"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Подготовка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w:t>
            </w:r>
            <w:r w:rsidRPr="00986C67">
              <w:rPr>
                <w:rFonts w:ascii="Times New Roman" w:hAnsi="Times New Roman" w:cs="Times New Roman"/>
                <w:sz w:val="24"/>
                <w:szCs w:val="24"/>
              </w:rPr>
              <w:lastRenderedPageBreak/>
              <w:t>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tc>
        <w:tc>
          <w:tcPr>
            <w:tcW w:w="2552"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Заключение проектно-изыскательской организации</w:t>
            </w:r>
          </w:p>
        </w:tc>
        <w:tc>
          <w:tcPr>
            <w:tcW w:w="3118"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30.</w:t>
            </w:r>
            <w:r>
              <w:rPr>
                <w:rFonts w:ascii="Times New Roman" w:hAnsi="Times New Roman" w:cs="Times New Roman"/>
                <w:sz w:val="24"/>
                <w:szCs w:val="24"/>
              </w:rPr>
              <w:t>12.2019 № 5536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w:t>
            </w:r>
            <w:r w:rsidRPr="00986C67">
              <w:rPr>
                <w:rFonts w:ascii="Times New Roman" w:hAnsi="Times New Roman" w:cs="Times New Roman"/>
                <w:sz w:val="24"/>
                <w:szCs w:val="24"/>
              </w:rPr>
              <w:lastRenderedPageBreak/>
              <w:t>сносу или реконструкции» в городском округе город Октябрьский Республики Башкортостан»</w:t>
            </w:r>
          </w:p>
        </w:tc>
        <w:tc>
          <w:tcPr>
            <w:tcW w:w="2091"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shd w:val="clear" w:color="auto" w:fill="auto"/>
          </w:tcPr>
          <w:p w:rsidR="00E25D78" w:rsidRPr="00986C67" w:rsidRDefault="00E25D78" w:rsidP="00E95A6E">
            <w:pPr>
              <w:jc w:val="center"/>
              <w:rPr>
                <w:rFonts w:ascii="Times New Roman" w:hAnsi="Times New Roman" w:cs="Times New Roman"/>
                <w:sz w:val="24"/>
                <w:szCs w:val="24"/>
              </w:rPr>
            </w:pPr>
          </w:p>
        </w:tc>
        <w:tc>
          <w:tcPr>
            <w:tcW w:w="2835" w:type="dxa"/>
            <w:vMerge/>
            <w:shd w:val="clear" w:color="auto" w:fill="auto"/>
          </w:tcPr>
          <w:p w:rsidR="00E25D78" w:rsidRPr="00986C67" w:rsidRDefault="00E25D78" w:rsidP="00E95A6E">
            <w:pPr>
              <w:rPr>
                <w:rFonts w:ascii="Times New Roman" w:hAnsi="Times New Roman" w:cs="Times New Roman"/>
                <w:sz w:val="24"/>
                <w:szCs w:val="24"/>
              </w:rPr>
            </w:pPr>
          </w:p>
        </w:tc>
        <w:tc>
          <w:tcPr>
            <w:tcW w:w="2977"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проекта реконструкции нежилого помещения для признания его в дальнейшем жилым помещением</w:t>
            </w:r>
          </w:p>
        </w:tc>
        <w:tc>
          <w:tcPr>
            <w:tcW w:w="2552"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Проект реконструкции</w:t>
            </w:r>
          </w:p>
        </w:tc>
        <w:tc>
          <w:tcPr>
            <w:tcW w:w="3118"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30.12.2019 № 5536 «Об утверждении </w:t>
            </w:r>
            <w:r>
              <w:rPr>
                <w:rFonts w:ascii="Times New Roman" w:hAnsi="Times New Roman" w:cs="Times New Roman"/>
                <w:sz w:val="24"/>
                <w:szCs w:val="24"/>
              </w:rPr>
              <w:t>а</w:t>
            </w:r>
            <w:r w:rsidRPr="00986C67">
              <w:rPr>
                <w:rFonts w:ascii="Times New Roman" w:hAnsi="Times New Roman" w:cs="Times New Roman"/>
                <w:sz w:val="24"/>
                <w:szCs w:val="24"/>
              </w:rPr>
              <w:t xml:space="preserve">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w:t>
            </w:r>
            <w:r w:rsidRPr="00986C67">
              <w:rPr>
                <w:rFonts w:ascii="Times New Roman" w:hAnsi="Times New Roman" w:cs="Times New Roman"/>
                <w:sz w:val="24"/>
                <w:szCs w:val="24"/>
              </w:rPr>
              <w:lastRenderedPageBreak/>
              <w:t>сносу или реконструкции» в городском округе город Октябрьский Республики Башкортостан»</w:t>
            </w:r>
          </w:p>
        </w:tc>
        <w:tc>
          <w:tcPr>
            <w:tcW w:w="2091"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shd w:val="clear" w:color="auto" w:fill="auto"/>
          </w:tcPr>
          <w:p w:rsidR="00E25D78" w:rsidRPr="00986C67" w:rsidRDefault="00E25D78" w:rsidP="00E95A6E">
            <w:pPr>
              <w:jc w:val="center"/>
              <w:rPr>
                <w:rFonts w:ascii="Times New Roman" w:hAnsi="Times New Roman" w:cs="Times New Roman"/>
                <w:sz w:val="24"/>
                <w:szCs w:val="24"/>
              </w:rPr>
            </w:pPr>
          </w:p>
        </w:tc>
        <w:tc>
          <w:tcPr>
            <w:tcW w:w="2835" w:type="dxa"/>
            <w:vMerge/>
            <w:shd w:val="clear" w:color="auto" w:fill="auto"/>
          </w:tcPr>
          <w:p w:rsidR="00E25D78" w:rsidRPr="00986C67" w:rsidRDefault="00E25D78" w:rsidP="00E95A6E">
            <w:pPr>
              <w:rPr>
                <w:rFonts w:ascii="Times New Roman" w:hAnsi="Times New Roman" w:cs="Times New Roman"/>
                <w:sz w:val="24"/>
                <w:szCs w:val="24"/>
              </w:rPr>
            </w:pPr>
          </w:p>
        </w:tc>
        <w:tc>
          <w:tcPr>
            <w:tcW w:w="2977"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и выдача заключения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tc>
        <w:tc>
          <w:tcPr>
            <w:tcW w:w="2552" w:type="dxa"/>
            <w:shd w:val="clear" w:color="auto" w:fill="auto"/>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Заключения специализированной организации</w:t>
            </w:r>
          </w:p>
        </w:tc>
        <w:tc>
          <w:tcPr>
            <w:tcW w:w="3118"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30.</w:t>
            </w:r>
            <w:r>
              <w:rPr>
                <w:rFonts w:ascii="Times New Roman" w:hAnsi="Times New Roman" w:cs="Times New Roman"/>
                <w:sz w:val="24"/>
                <w:szCs w:val="24"/>
              </w:rPr>
              <w:t>12.2019 № 5536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tc>
        <w:tc>
          <w:tcPr>
            <w:tcW w:w="2091" w:type="dxa"/>
            <w:shd w:val="clear" w:color="auto" w:fill="auto"/>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Признание садового дома жилым домом и жилого дома – садовым домом</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lang w:val="ba-RU"/>
              </w:rPr>
              <w:t xml:space="preserve">Поготовка и выдача </w:t>
            </w:r>
            <w:r w:rsidRPr="00986C67">
              <w:rPr>
                <w:rFonts w:ascii="Times New Roman" w:hAnsi="Times New Roman" w:cs="Times New Roman"/>
                <w:sz w:val="24"/>
                <w:szCs w:val="24"/>
              </w:rPr>
              <w:t xml:space="preserve">заключения по обследованию технического состояния объекта, подтверждающее соответствие садового дома требованиям к надежности и </w:t>
            </w:r>
            <w:r w:rsidRPr="00986C67">
              <w:rPr>
                <w:rFonts w:ascii="Times New Roman" w:hAnsi="Times New Roman" w:cs="Times New Roman"/>
                <w:sz w:val="24"/>
                <w:szCs w:val="24"/>
              </w:rPr>
              <w:lastRenderedPageBreak/>
              <w:t>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Заключение по обследованию технического состояния объекта</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25.</w:t>
            </w:r>
            <w:r>
              <w:rPr>
                <w:rFonts w:ascii="Times New Roman" w:hAnsi="Times New Roman" w:cs="Times New Roman"/>
                <w:sz w:val="24"/>
                <w:szCs w:val="24"/>
              </w:rPr>
              <w:t>12.2019 № 5418 «Об утверждении а</w:t>
            </w:r>
            <w:r w:rsidRPr="00986C67">
              <w:rPr>
                <w:rFonts w:ascii="Times New Roman" w:hAnsi="Times New Roman" w:cs="Times New Roman"/>
                <w:sz w:val="24"/>
                <w:szCs w:val="24"/>
              </w:rPr>
              <w:t xml:space="preserve">дминистративного регламента предоставления </w:t>
            </w:r>
            <w:r w:rsidRPr="00986C67">
              <w:rPr>
                <w:rFonts w:ascii="Times New Roman" w:hAnsi="Times New Roman" w:cs="Times New Roman"/>
                <w:sz w:val="24"/>
                <w:szCs w:val="24"/>
              </w:rPr>
              <w:lastRenderedPageBreak/>
              <w:t>муниципальной услуги «Признание садового дома жилым домом и жилого дома – садовым домом» на территории городского округа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val="restart"/>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E25D78" w:rsidRPr="00986C67" w:rsidRDefault="00E25D78" w:rsidP="00E95A6E">
            <w:pPr>
              <w:jc w:val="center"/>
              <w:rPr>
                <w:rFonts w:ascii="Times New Roman" w:hAnsi="Times New Roman" w:cs="Times New Roman"/>
                <w:sz w:val="24"/>
                <w:szCs w:val="24"/>
              </w:rPr>
            </w:pPr>
          </w:p>
        </w:tc>
        <w:tc>
          <w:tcPr>
            <w:tcW w:w="2835" w:type="dxa"/>
            <w:vMerge w:val="restart"/>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Выдача разрешения на установку и эксплуатацию рекламной конструкции, аннулирование такого разрешения</w:t>
            </w:r>
          </w:p>
          <w:p w:rsidR="00E25D78" w:rsidRPr="00986C67" w:rsidRDefault="00E25D78" w:rsidP="00E95A6E">
            <w:pPr>
              <w:rPr>
                <w:rFonts w:ascii="Times New Roman" w:hAnsi="Times New Roman" w:cs="Times New Roman"/>
                <w:sz w:val="24"/>
                <w:szCs w:val="24"/>
              </w:rPr>
            </w:pP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Подготовка </w:t>
            </w:r>
            <w:r w:rsidRPr="00986C67">
              <w:rPr>
                <w:rFonts w:ascii="Times New Roman" w:hAnsi="Times New Roman" w:cs="Times New Roman"/>
                <w:sz w:val="24"/>
                <w:szCs w:val="24"/>
                <w:lang w:val="ba-RU"/>
              </w:rPr>
              <w:t>дизайн</w:t>
            </w:r>
            <w:r w:rsidRPr="00986C67">
              <w:rPr>
                <w:rFonts w:ascii="Times New Roman" w:hAnsi="Times New Roman" w:cs="Times New Roman"/>
                <w:sz w:val="24"/>
                <w:szCs w:val="24"/>
              </w:rPr>
              <w:t xml:space="preserve">-проекта рекламной конструкции, предполагаемой к установке </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lang w:val="ba-RU"/>
              </w:rPr>
              <w:t>Дизайн</w:t>
            </w:r>
            <w:r w:rsidRPr="00986C67">
              <w:rPr>
                <w:rFonts w:ascii="Times New Roman" w:hAnsi="Times New Roman" w:cs="Times New Roman"/>
                <w:sz w:val="24"/>
                <w:szCs w:val="24"/>
              </w:rPr>
              <w:t>-проект рекламной конструкции</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27.03.2019 № 1249 </w:t>
            </w:r>
            <w:r w:rsidRPr="008A3A61">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986C67">
              <w:rPr>
                <w:rFonts w:ascii="Times New Roman" w:hAnsi="Times New Roman" w:cs="Times New Roman"/>
                <w:sz w:val="24"/>
                <w:szCs w:val="24"/>
              </w:rPr>
              <w:t xml:space="preserve">«Выдача разрешения на установку и эксплуатацию рекламной конструкции, аннулирование такого </w:t>
            </w:r>
            <w:r w:rsidRPr="00986C67">
              <w:rPr>
                <w:rFonts w:ascii="Times New Roman" w:hAnsi="Times New Roman" w:cs="Times New Roman"/>
                <w:sz w:val="24"/>
                <w:szCs w:val="24"/>
              </w:rPr>
              <w:lastRenderedPageBreak/>
              <w:t>разрешения» на территории городского округа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w:t>
            </w:r>
            <w:r w:rsidRPr="00986C67">
              <w:rPr>
                <w:rFonts w:ascii="Times New Roman" w:hAnsi="Times New Roman" w:cs="Times New Roman"/>
                <w:sz w:val="24"/>
                <w:szCs w:val="24"/>
              </w:rPr>
              <w:t>латно</w:t>
            </w:r>
          </w:p>
        </w:tc>
      </w:tr>
      <w:tr w:rsidR="00E25D78" w:rsidRPr="00986C67" w:rsidTr="00E25D78">
        <w:tc>
          <w:tcPr>
            <w:tcW w:w="562" w:type="dxa"/>
            <w:vMerge/>
          </w:tcPr>
          <w:p w:rsidR="00E25D78" w:rsidRPr="00986C67" w:rsidRDefault="00E25D78" w:rsidP="00E95A6E">
            <w:pPr>
              <w:jc w:val="center"/>
              <w:rPr>
                <w:rFonts w:ascii="Times New Roman" w:hAnsi="Times New Roman" w:cs="Times New Roman"/>
                <w:sz w:val="24"/>
                <w:szCs w:val="24"/>
              </w:rPr>
            </w:pPr>
          </w:p>
        </w:tc>
        <w:tc>
          <w:tcPr>
            <w:tcW w:w="2835" w:type="dxa"/>
            <w:vMerge/>
          </w:tcPr>
          <w:p w:rsidR="00E25D78" w:rsidRPr="00986C67" w:rsidRDefault="00E25D78" w:rsidP="00E95A6E">
            <w:pPr>
              <w:rPr>
                <w:rFonts w:ascii="Times New Roman" w:hAnsi="Times New Roman" w:cs="Times New Roman"/>
                <w:sz w:val="24"/>
                <w:szCs w:val="24"/>
              </w:rPr>
            </w:pP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Подготовка </w:t>
            </w:r>
            <w:r w:rsidRPr="00986C67">
              <w:rPr>
                <w:rFonts w:ascii="Times New Roman" w:hAnsi="Times New Roman" w:cs="Times New Roman"/>
                <w:sz w:val="24"/>
                <w:szCs w:val="24"/>
                <w:lang w:val="ba-RU"/>
              </w:rPr>
              <w:t xml:space="preserve">проектной </w:t>
            </w:r>
            <w:r w:rsidRPr="00986C67">
              <w:rPr>
                <w:rFonts w:ascii="Times New Roman" w:hAnsi="Times New Roman" w:cs="Times New Roman"/>
                <w:sz w:val="24"/>
                <w:szCs w:val="24"/>
              </w:rPr>
              <w:t>документация</w:t>
            </w:r>
            <w:r w:rsidRPr="00986C67">
              <w:rPr>
                <w:rFonts w:ascii="Times New Roman" w:hAnsi="Times New Roman" w:cs="Times New Roman"/>
                <w:sz w:val="24"/>
                <w:szCs w:val="24"/>
                <w:lang w:val="ba-RU"/>
              </w:rPr>
              <w:t xml:space="preserve"> на рекламную конструкцию</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lang w:val="ba-RU"/>
              </w:rPr>
              <w:t xml:space="preserve">Проектная </w:t>
            </w:r>
            <w:r w:rsidRPr="00986C67">
              <w:rPr>
                <w:rFonts w:ascii="Times New Roman" w:hAnsi="Times New Roman" w:cs="Times New Roman"/>
                <w:sz w:val="24"/>
                <w:szCs w:val="24"/>
              </w:rPr>
              <w:t>документация</w:t>
            </w:r>
            <w:r w:rsidRPr="00986C67">
              <w:rPr>
                <w:rFonts w:ascii="Times New Roman" w:hAnsi="Times New Roman" w:cs="Times New Roman"/>
                <w:sz w:val="24"/>
                <w:szCs w:val="24"/>
                <w:lang w:val="ba-RU"/>
              </w:rPr>
              <w:t xml:space="preserve"> на рекламную конструкцию</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27.03.2019 № 1249 </w:t>
            </w:r>
            <w:r w:rsidRPr="008A3A61">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986C67">
              <w:rPr>
                <w:rFonts w:ascii="Times New Roman" w:hAnsi="Times New Roman" w:cs="Times New Roman"/>
                <w:sz w:val="24"/>
                <w:szCs w:val="24"/>
              </w:rPr>
              <w:t>«Выдача разрешения на установку и эксплуатацию рекламной конструкции, аннулирование такого разрешения» на территории городского округа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w:t>
            </w:r>
            <w:r w:rsidRPr="00986C67">
              <w:rPr>
                <w:rFonts w:ascii="Times New Roman" w:hAnsi="Times New Roman" w:cs="Times New Roman"/>
                <w:sz w:val="24"/>
                <w:szCs w:val="24"/>
              </w:rPr>
              <w:t>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Принятие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w:t>
            </w:r>
            <w:r w:rsidRPr="00986C67">
              <w:rPr>
                <w:rFonts w:ascii="Times New Roman" w:hAnsi="Times New Roman" w:cs="Times New Roman"/>
                <w:sz w:val="24"/>
                <w:szCs w:val="24"/>
              </w:rPr>
              <w:lastRenderedPageBreak/>
              <w:t>случае размещения объектов, виды которых установлены Правительством Российской Федерации</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2552"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rPr>
              <w:t>Схемы границ</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25.</w:t>
            </w:r>
            <w:r>
              <w:rPr>
                <w:rFonts w:ascii="Times New Roman" w:hAnsi="Times New Roman" w:cs="Times New Roman"/>
                <w:sz w:val="24"/>
                <w:szCs w:val="24"/>
              </w:rPr>
              <w:t>12.2020 № 4077 «Об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«Принятие решения об использовании земель или земельных участков, </w:t>
            </w:r>
            <w:r w:rsidRPr="00986C67">
              <w:rPr>
                <w:rFonts w:ascii="Times New Roman" w:hAnsi="Times New Roman" w:cs="Times New Roman"/>
                <w:sz w:val="24"/>
                <w:szCs w:val="24"/>
              </w:rPr>
              <w:lastRenderedPageBreak/>
              <w:t>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Платно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Выдача разрешения на использование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Схемы границ</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18.09.2020 № 2773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без </w:t>
            </w:r>
            <w:r w:rsidRPr="00986C67">
              <w:rPr>
                <w:rFonts w:ascii="Times New Roman" w:hAnsi="Times New Roman" w:cs="Times New Roman"/>
                <w:sz w:val="24"/>
                <w:szCs w:val="24"/>
              </w:rPr>
              <w:lastRenderedPageBreak/>
              <w:t>предоставления земельных участков и установления сервитута, публичного сервитута»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Платно</w:t>
            </w:r>
          </w:p>
        </w:tc>
      </w:tr>
      <w:tr w:rsidR="00E25D78" w:rsidRPr="00986C67" w:rsidTr="00E25D78">
        <w:tc>
          <w:tcPr>
            <w:tcW w:w="562" w:type="dxa"/>
            <w:vMerge w:val="restart"/>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E25D78" w:rsidRPr="00986C67" w:rsidRDefault="00E25D78" w:rsidP="00E95A6E">
            <w:pPr>
              <w:jc w:val="center"/>
              <w:rPr>
                <w:rFonts w:ascii="Times New Roman" w:hAnsi="Times New Roman" w:cs="Times New Roman"/>
                <w:sz w:val="24"/>
                <w:szCs w:val="24"/>
              </w:rPr>
            </w:pPr>
          </w:p>
        </w:tc>
        <w:tc>
          <w:tcPr>
            <w:tcW w:w="2835" w:type="dxa"/>
            <w:vMerge w:val="restart"/>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p>
          <w:p w:rsidR="00E25D78" w:rsidRPr="00986C67" w:rsidRDefault="00E25D78" w:rsidP="00E95A6E">
            <w:pPr>
              <w:rPr>
                <w:rFonts w:ascii="Times New Roman" w:hAnsi="Times New Roman" w:cs="Times New Roman"/>
                <w:sz w:val="24"/>
                <w:szCs w:val="24"/>
              </w:rPr>
            </w:pP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утвержденная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E25D78" w:rsidRPr="00986C67" w:rsidRDefault="00E25D78" w:rsidP="00E95A6E">
            <w:pPr>
              <w:rPr>
                <w:rFonts w:ascii="Times New Roman" w:hAnsi="Times New Roman" w:cs="Times New Roman"/>
                <w:sz w:val="24"/>
                <w:szCs w:val="24"/>
              </w:rPr>
            </w:pP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Схема</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w:t>
            </w:r>
            <w:r>
              <w:rPr>
                <w:rFonts w:ascii="Times New Roman" w:hAnsi="Times New Roman" w:cs="Times New Roman"/>
                <w:sz w:val="24"/>
                <w:szCs w:val="24"/>
              </w:rPr>
              <w:t>29.04.2019 № 1724</w:t>
            </w:r>
            <w:r w:rsidRPr="00986C67">
              <w:rPr>
                <w:rFonts w:ascii="Times New Roman" w:hAnsi="Times New Roman" w:cs="Times New Roman"/>
                <w:sz w:val="24"/>
                <w:szCs w:val="24"/>
              </w:rPr>
              <w:t xml:space="preserve">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Платно</w:t>
            </w:r>
          </w:p>
        </w:tc>
      </w:tr>
      <w:tr w:rsidR="00E25D78" w:rsidRPr="00986C67" w:rsidTr="00E25D78">
        <w:tc>
          <w:tcPr>
            <w:tcW w:w="562" w:type="dxa"/>
            <w:vMerge/>
          </w:tcPr>
          <w:p w:rsidR="00E25D78" w:rsidRPr="00986C67" w:rsidRDefault="00E25D78" w:rsidP="00E95A6E">
            <w:pPr>
              <w:jc w:val="center"/>
              <w:rPr>
                <w:rFonts w:ascii="Times New Roman" w:hAnsi="Times New Roman" w:cs="Times New Roman"/>
                <w:sz w:val="24"/>
                <w:szCs w:val="24"/>
              </w:rPr>
            </w:pPr>
          </w:p>
        </w:tc>
        <w:tc>
          <w:tcPr>
            <w:tcW w:w="2835" w:type="dxa"/>
            <w:vMerge/>
          </w:tcPr>
          <w:p w:rsidR="00E25D78" w:rsidRPr="00986C67" w:rsidRDefault="00E25D78" w:rsidP="00E95A6E">
            <w:pPr>
              <w:rPr>
                <w:rFonts w:ascii="Times New Roman" w:hAnsi="Times New Roman" w:cs="Times New Roman"/>
                <w:sz w:val="24"/>
                <w:szCs w:val="24"/>
              </w:rPr>
            </w:pP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постановления об утверждении схемы расположения земельного участка, или об утверждении проекта межевания территории.</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Постановление </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w:t>
            </w:r>
            <w:r w:rsidRPr="009C494C">
              <w:rPr>
                <w:rFonts w:ascii="Times New Roman" w:hAnsi="Times New Roman" w:cs="Times New Roman"/>
                <w:sz w:val="24"/>
                <w:szCs w:val="24"/>
              </w:rPr>
              <w:t xml:space="preserve">от 29.04.2019 № 1724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 xml:space="preserve">дминистративного регламента предоставления </w:t>
            </w:r>
            <w:r w:rsidRPr="00986C67">
              <w:rPr>
                <w:rFonts w:ascii="Times New Roman" w:hAnsi="Times New Roman" w:cs="Times New Roman"/>
                <w:sz w:val="24"/>
                <w:szCs w:val="24"/>
              </w:rPr>
              <w:lastRenderedPageBreak/>
              <w:t>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p>
        </w:tc>
        <w:tc>
          <w:tcPr>
            <w:tcW w:w="2091" w:type="dxa"/>
          </w:tcPr>
          <w:p w:rsidR="00E25D78" w:rsidRPr="00986C67" w:rsidRDefault="00863BDD" w:rsidP="00863BDD">
            <w:pPr>
              <w:rPr>
                <w:rFonts w:ascii="Times New Roman" w:hAnsi="Times New Roman" w:cs="Times New Roman"/>
                <w:sz w:val="24"/>
                <w:szCs w:val="24"/>
              </w:rPr>
            </w:pPr>
            <w:r>
              <w:rPr>
                <w:rFonts w:ascii="Times New Roman" w:hAnsi="Times New Roman" w:cs="Times New Roman"/>
                <w:sz w:val="24"/>
                <w:szCs w:val="24"/>
              </w:rPr>
              <w:lastRenderedPageBreak/>
              <w:t>Бесп</w:t>
            </w:r>
            <w:r w:rsidR="00E25D78" w:rsidRPr="00986C67">
              <w:rPr>
                <w:rFonts w:ascii="Times New Roman" w:hAnsi="Times New Roman" w:cs="Times New Roman"/>
                <w:sz w:val="24"/>
                <w:szCs w:val="24"/>
              </w:rPr>
              <w:t>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Предварительное согласование предоставления земельного участка, находящегося в муниципальной собственности муниципального образования </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Схема расположения земельного участка</w:t>
            </w:r>
          </w:p>
        </w:tc>
        <w:tc>
          <w:tcPr>
            <w:tcW w:w="3118"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Постановлени</w:t>
            </w:r>
            <w:r>
              <w:rPr>
                <w:rFonts w:ascii="Times New Roman" w:hAnsi="Times New Roman" w:cs="Times New Roman"/>
                <w:sz w:val="24"/>
                <w:szCs w:val="24"/>
              </w:rPr>
              <w:t>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15.12.2020 № 3940</w:t>
            </w:r>
            <w:r>
              <w:rPr>
                <w:rFonts w:ascii="Times New Roman" w:hAnsi="Times New Roman" w:cs="Times New Roman"/>
                <w:sz w:val="24"/>
                <w:szCs w:val="24"/>
              </w:rPr>
              <w:t xml:space="preserve">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sidRPr="00986C67">
              <w:rPr>
                <w:rFonts w:ascii="Times New Roman" w:hAnsi="Times New Roman" w:cs="Times New Roman"/>
                <w:sz w:val="24"/>
                <w:szCs w:val="24"/>
              </w:rPr>
              <w:t>1</w:t>
            </w:r>
            <w:r>
              <w:rPr>
                <w:rFonts w:ascii="Times New Roman" w:hAnsi="Times New Roman" w:cs="Times New Roman"/>
                <w:sz w:val="24"/>
                <w:szCs w:val="24"/>
              </w:rPr>
              <w:t>7</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Установление публичного сервитута в отношении земельных </w:t>
            </w:r>
            <w:r w:rsidRPr="00986C67">
              <w:rPr>
                <w:rFonts w:ascii="Times New Roman" w:hAnsi="Times New Roman" w:cs="Times New Roman"/>
                <w:sz w:val="24"/>
                <w:szCs w:val="24"/>
              </w:rPr>
              <w:lastRenderedPageBreak/>
              <w:t>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 xml:space="preserve">Подготовка схемы границ публичного сервитута на кадастровом плане </w:t>
            </w:r>
            <w:r w:rsidRPr="00986C67">
              <w:rPr>
                <w:rFonts w:ascii="Times New Roman" w:hAnsi="Times New Roman" w:cs="Times New Roman"/>
                <w:sz w:val="24"/>
                <w:szCs w:val="24"/>
              </w:rPr>
              <w:lastRenderedPageBreak/>
              <w:t>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 xml:space="preserve">Схема границ публичного сервитута </w:t>
            </w:r>
            <w:r w:rsidRPr="00986C67">
              <w:rPr>
                <w:rFonts w:ascii="Times New Roman" w:hAnsi="Times New Roman" w:cs="Times New Roman"/>
                <w:sz w:val="24"/>
                <w:szCs w:val="24"/>
              </w:rPr>
              <w:lastRenderedPageBreak/>
              <w:t>на кадастровом плане территории</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Постановление а</w:t>
            </w:r>
            <w:r w:rsidRPr="00986C67">
              <w:rPr>
                <w:rFonts w:ascii="Times New Roman" w:hAnsi="Times New Roman" w:cs="Times New Roman"/>
                <w:sz w:val="24"/>
                <w:szCs w:val="24"/>
              </w:rPr>
              <w:t xml:space="preserve">дминистрации городского округа город Октябрьский </w:t>
            </w:r>
            <w:r w:rsidRPr="00986C67">
              <w:rPr>
                <w:rFonts w:ascii="Times New Roman" w:hAnsi="Times New Roman" w:cs="Times New Roman"/>
                <w:sz w:val="24"/>
                <w:szCs w:val="24"/>
              </w:rPr>
              <w:lastRenderedPageBreak/>
              <w:t xml:space="preserve">Республики Башкортостан от 25.12.2020 № 4072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Платно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18</w:t>
            </w:r>
            <w:r w:rsidRPr="00986C67">
              <w:rPr>
                <w:rFonts w:ascii="Times New Roman" w:hAnsi="Times New Roman" w:cs="Times New Roman"/>
                <w:sz w:val="24"/>
                <w:szCs w:val="24"/>
              </w:rPr>
              <w:t xml:space="preserve"> </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w:t>
            </w:r>
            <w:r w:rsidRPr="00986C67">
              <w:rPr>
                <w:rFonts w:ascii="Times New Roman" w:hAnsi="Times New Roman" w:cs="Times New Roman"/>
                <w:sz w:val="24"/>
                <w:szCs w:val="24"/>
              </w:rPr>
              <w:lastRenderedPageBreak/>
              <w:t>государственного реестра недвижимости</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Сведения о границах публичного сервитута</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31.01.2020 № 288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 xml:space="preserve">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w:t>
            </w:r>
            <w:r w:rsidRPr="00986C67">
              <w:rPr>
                <w:rFonts w:ascii="Times New Roman" w:hAnsi="Times New Roman" w:cs="Times New Roman"/>
                <w:sz w:val="24"/>
                <w:szCs w:val="24"/>
              </w:rPr>
              <w:lastRenderedPageBreak/>
              <w:t>предусмотренных статьей 39.37 Земельного кодекса Российской Федерации»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Платно</w:t>
            </w:r>
          </w:p>
        </w:tc>
      </w:tr>
      <w:tr w:rsidR="00E25D78" w:rsidRPr="00986C67"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Подготовка схемы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Схема границ сервитута на кадастровом плане территории</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 xml:space="preserve">дминистрации городского округа город Октябрьский Республики Башкортостан от 15.04.2019 № 1508 </w:t>
            </w:r>
            <w:r>
              <w:rPr>
                <w:rFonts w:ascii="Times New Roman" w:hAnsi="Times New Roman" w:cs="Times New Roman"/>
                <w:sz w:val="24"/>
                <w:szCs w:val="24"/>
              </w:rPr>
              <w:t>«Об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Платно</w:t>
            </w:r>
          </w:p>
        </w:tc>
      </w:tr>
      <w:tr w:rsidR="00E25D78" w:rsidRPr="006D293B"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Согласование проведения переустройства и (или) перепланировки жилого помещения в многоквартирном доме</w:t>
            </w:r>
          </w:p>
        </w:tc>
        <w:tc>
          <w:tcPr>
            <w:tcW w:w="2977"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lang w:val="ba-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w:t>
            </w:r>
            <w:r w:rsidRPr="00986C67">
              <w:rPr>
                <w:rFonts w:ascii="Times New Roman" w:hAnsi="Times New Roman" w:cs="Times New Roman"/>
                <w:sz w:val="24"/>
                <w:szCs w:val="24"/>
                <w:lang w:val="ba-RU"/>
              </w:rPr>
              <w:t xml:space="preserve">роект переустройства и (или) перепланировки переустраиваемого и (или) перепланируемого помещения в </w:t>
            </w:r>
            <w:r w:rsidRPr="00986C67">
              <w:rPr>
                <w:rFonts w:ascii="Times New Roman" w:hAnsi="Times New Roman" w:cs="Times New Roman"/>
                <w:sz w:val="24"/>
                <w:szCs w:val="24"/>
                <w:lang w:val="ba-RU"/>
              </w:rPr>
              <w:lastRenderedPageBreak/>
              <w:t>многоквартирном доме</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lastRenderedPageBreak/>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05</w:t>
            </w:r>
            <w:r>
              <w:rPr>
                <w:rFonts w:ascii="Times New Roman" w:hAnsi="Times New Roman" w:cs="Times New Roman"/>
                <w:sz w:val="24"/>
                <w:szCs w:val="24"/>
              </w:rPr>
              <w:t>.03.2021 № 696 «Об утверждении а</w:t>
            </w:r>
            <w:r w:rsidRPr="00986C67">
              <w:rPr>
                <w:rFonts w:ascii="Times New Roman" w:hAnsi="Times New Roman" w:cs="Times New Roman"/>
                <w:sz w:val="24"/>
                <w:szCs w:val="24"/>
              </w:rPr>
              <w:t xml:space="preserve">дминистративного регламента предоставления </w:t>
            </w:r>
            <w:r w:rsidRPr="00986C67">
              <w:rPr>
                <w:rFonts w:ascii="Times New Roman" w:hAnsi="Times New Roman" w:cs="Times New Roman"/>
                <w:sz w:val="24"/>
                <w:szCs w:val="24"/>
              </w:rPr>
              <w:lastRenderedPageBreak/>
              <w:t>муниципальной услуги «Согласование проведения переустройства и (или) перепланировки жилого помещения в многоквартирном доме»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lastRenderedPageBreak/>
              <w:t>Платно</w:t>
            </w:r>
          </w:p>
        </w:tc>
      </w:tr>
      <w:tr w:rsidR="00E25D78" w:rsidRPr="006D293B" w:rsidTr="00E25D78">
        <w:tc>
          <w:tcPr>
            <w:tcW w:w="562" w:type="dxa"/>
          </w:tcPr>
          <w:p w:rsidR="00E25D78" w:rsidRPr="00986C67" w:rsidRDefault="00E25D78" w:rsidP="00E95A6E">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835"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 xml:space="preserve">Выдача решения о переводе или об отказе в переводе жилого помещения в нежилое или нежилого помещения в жилое помещение </w:t>
            </w:r>
          </w:p>
        </w:tc>
        <w:tc>
          <w:tcPr>
            <w:tcW w:w="2977" w:type="dxa"/>
          </w:tcPr>
          <w:p w:rsidR="00E25D78" w:rsidRPr="00986C67" w:rsidRDefault="00E25D78" w:rsidP="00E95A6E">
            <w:pPr>
              <w:rPr>
                <w:rFonts w:ascii="Times New Roman" w:hAnsi="Times New Roman" w:cs="Times New Roman"/>
                <w:sz w:val="24"/>
                <w:szCs w:val="24"/>
                <w:lang w:val="ba-RU"/>
              </w:rPr>
            </w:pPr>
            <w:r w:rsidRPr="00986C67">
              <w:rPr>
                <w:rFonts w:ascii="Times New Roman" w:hAnsi="Times New Roman" w:cs="Times New Roman"/>
                <w:sz w:val="24"/>
                <w:szCs w:val="24"/>
                <w:lang w:val="ba-RU"/>
              </w:rPr>
              <w:t>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552"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lang w:val="ba-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118" w:type="dxa"/>
          </w:tcPr>
          <w:p w:rsidR="00E25D78" w:rsidRPr="00986C67" w:rsidRDefault="00E25D78" w:rsidP="00E95A6E">
            <w:pPr>
              <w:rPr>
                <w:rFonts w:ascii="Times New Roman" w:hAnsi="Times New Roman" w:cs="Times New Roman"/>
                <w:sz w:val="24"/>
                <w:szCs w:val="24"/>
              </w:rPr>
            </w:pPr>
            <w:r>
              <w:rPr>
                <w:rFonts w:ascii="Times New Roman" w:hAnsi="Times New Roman" w:cs="Times New Roman"/>
                <w:sz w:val="24"/>
                <w:szCs w:val="24"/>
              </w:rPr>
              <w:t>Постановление а</w:t>
            </w:r>
            <w:r w:rsidRPr="00986C67">
              <w:rPr>
                <w:rFonts w:ascii="Times New Roman" w:hAnsi="Times New Roman" w:cs="Times New Roman"/>
                <w:sz w:val="24"/>
                <w:szCs w:val="24"/>
              </w:rPr>
              <w:t>дминистрации городского округа город Октябрьский Республики Башкортостан от 11.02.2</w:t>
            </w:r>
            <w:r>
              <w:rPr>
                <w:rFonts w:ascii="Times New Roman" w:hAnsi="Times New Roman" w:cs="Times New Roman"/>
                <w:sz w:val="24"/>
                <w:szCs w:val="24"/>
              </w:rPr>
              <w:t>020 № 393 «Об утверждении а</w:t>
            </w:r>
            <w:r w:rsidRPr="00986C67">
              <w:rPr>
                <w:rFonts w:ascii="Times New Roman" w:hAnsi="Times New Roman" w:cs="Times New Roman"/>
                <w:sz w:val="24"/>
                <w:szCs w:val="24"/>
              </w:rPr>
              <w:t>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городском округе город Октябрьский Республики Башкортостан»</w:t>
            </w:r>
          </w:p>
        </w:tc>
        <w:tc>
          <w:tcPr>
            <w:tcW w:w="2091" w:type="dxa"/>
          </w:tcPr>
          <w:p w:rsidR="00E25D78" w:rsidRPr="00986C67" w:rsidRDefault="00E25D78" w:rsidP="00E95A6E">
            <w:pPr>
              <w:rPr>
                <w:rFonts w:ascii="Times New Roman" w:hAnsi="Times New Roman" w:cs="Times New Roman"/>
                <w:sz w:val="24"/>
                <w:szCs w:val="24"/>
              </w:rPr>
            </w:pPr>
            <w:r w:rsidRPr="00986C67">
              <w:rPr>
                <w:rFonts w:ascii="Times New Roman" w:hAnsi="Times New Roman" w:cs="Times New Roman"/>
                <w:sz w:val="24"/>
                <w:szCs w:val="24"/>
              </w:rPr>
              <w:t>Платно</w:t>
            </w:r>
          </w:p>
        </w:tc>
      </w:tr>
    </w:tbl>
    <w:p w:rsidR="0092779A" w:rsidRDefault="0092779A"/>
    <w:p w:rsidR="003463F1" w:rsidRDefault="003463F1"/>
    <w:p w:rsidR="003463F1" w:rsidRDefault="003463F1"/>
    <w:p w:rsidR="003463F1" w:rsidRDefault="003463F1"/>
    <w:p w:rsidR="003463F1" w:rsidRDefault="003463F1"/>
    <w:p w:rsidR="003463F1" w:rsidRDefault="003463F1" w:rsidP="003463F1">
      <w:pPr>
        <w:spacing w:after="0" w:line="240" w:lineRule="auto"/>
        <w:rPr>
          <w:rFonts w:ascii="Times New Roman" w:eastAsia="Times New Roman" w:hAnsi="Times New Roman" w:cs="Times New Roman"/>
          <w:sz w:val="24"/>
          <w:szCs w:val="24"/>
          <w:lang w:eastAsia="ru-RU"/>
        </w:rPr>
        <w:sectPr w:rsidR="003463F1" w:rsidSect="003463F1">
          <w:pgSz w:w="16838" w:h="11906" w:orient="landscape"/>
          <w:pgMar w:top="1701" w:right="1134" w:bottom="850" w:left="1134" w:header="708" w:footer="708" w:gutter="0"/>
          <w:cols w:space="708"/>
          <w:docGrid w:linePitch="360"/>
        </w:sectPr>
      </w:pPr>
    </w:p>
    <w:tbl>
      <w:tblPr>
        <w:tblW w:w="4252" w:type="dxa"/>
        <w:tblInd w:w="5387" w:type="dxa"/>
        <w:tblLook w:val="04A0" w:firstRow="1" w:lastRow="0" w:firstColumn="1" w:lastColumn="0" w:noHBand="0" w:noVBand="1"/>
      </w:tblPr>
      <w:tblGrid>
        <w:gridCol w:w="4252"/>
      </w:tblGrid>
      <w:tr w:rsidR="003463F1" w:rsidRPr="003463F1" w:rsidTr="003463F1">
        <w:tc>
          <w:tcPr>
            <w:tcW w:w="4252" w:type="dxa"/>
            <w:shd w:val="clear" w:color="auto" w:fill="auto"/>
          </w:tcPr>
          <w:p w:rsidR="003463F1" w:rsidRPr="003463F1" w:rsidRDefault="003463F1" w:rsidP="003463F1">
            <w:pPr>
              <w:spacing w:after="0" w:line="240" w:lineRule="auto"/>
              <w:ind w:left="34"/>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lastRenderedPageBreak/>
              <w:t>Приложение № 2</w:t>
            </w:r>
          </w:p>
        </w:tc>
      </w:tr>
      <w:tr w:rsidR="003463F1" w:rsidRPr="003463F1" w:rsidTr="003463F1">
        <w:tc>
          <w:tcPr>
            <w:tcW w:w="4252" w:type="dxa"/>
            <w:shd w:val="clear" w:color="auto" w:fill="auto"/>
          </w:tcPr>
          <w:p w:rsidR="003463F1" w:rsidRPr="003463F1" w:rsidRDefault="003463F1" w:rsidP="003463F1">
            <w:pPr>
              <w:spacing w:after="0" w:line="240" w:lineRule="auto"/>
              <w:ind w:left="34"/>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к решению Совета городского округа</w:t>
            </w:r>
          </w:p>
        </w:tc>
      </w:tr>
      <w:tr w:rsidR="003463F1" w:rsidRPr="003463F1" w:rsidTr="003463F1">
        <w:tc>
          <w:tcPr>
            <w:tcW w:w="4252" w:type="dxa"/>
            <w:shd w:val="clear" w:color="auto" w:fill="auto"/>
          </w:tcPr>
          <w:p w:rsidR="003463F1" w:rsidRPr="003463F1" w:rsidRDefault="003463F1" w:rsidP="003463F1">
            <w:pPr>
              <w:spacing w:after="0" w:line="240" w:lineRule="auto"/>
              <w:ind w:left="34"/>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город Октябрьский </w:t>
            </w:r>
          </w:p>
          <w:p w:rsidR="003463F1" w:rsidRPr="003463F1" w:rsidRDefault="003463F1" w:rsidP="003463F1">
            <w:pPr>
              <w:spacing w:after="0" w:line="240" w:lineRule="auto"/>
              <w:ind w:left="34"/>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Республики Башкортостан</w:t>
            </w:r>
          </w:p>
        </w:tc>
      </w:tr>
      <w:tr w:rsidR="003463F1" w:rsidRPr="003463F1" w:rsidTr="003463F1">
        <w:tc>
          <w:tcPr>
            <w:tcW w:w="4252" w:type="dxa"/>
            <w:shd w:val="clear" w:color="auto" w:fill="auto"/>
          </w:tcPr>
          <w:p w:rsidR="003463F1" w:rsidRPr="003463F1" w:rsidRDefault="003463F1" w:rsidP="00AD6702">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от «</w:t>
            </w:r>
            <w:r w:rsidR="00AD6702">
              <w:rPr>
                <w:rFonts w:ascii="Times New Roman" w:eastAsia="Times New Roman" w:hAnsi="Times New Roman" w:cs="Times New Roman"/>
                <w:sz w:val="24"/>
                <w:szCs w:val="24"/>
                <w:lang w:eastAsia="ru-RU"/>
              </w:rPr>
              <w:t>23</w:t>
            </w:r>
            <w:r w:rsidRPr="003463F1">
              <w:rPr>
                <w:rFonts w:ascii="Times New Roman" w:eastAsia="Times New Roman" w:hAnsi="Times New Roman" w:cs="Times New Roman"/>
                <w:sz w:val="24"/>
                <w:szCs w:val="24"/>
                <w:lang w:eastAsia="ru-RU"/>
              </w:rPr>
              <w:t>»</w:t>
            </w:r>
            <w:r w:rsidR="00AD6702">
              <w:rPr>
                <w:rFonts w:ascii="Times New Roman" w:eastAsia="Times New Roman" w:hAnsi="Times New Roman" w:cs="Times New Roman"/>
                <w:sz w:val="24"/>
                <w:szCs w:val="24"/>
                <w:lang w:eastAsia="ru-RU"/>
              </w:rPr>
              <w:t xml:space="preserve"> июня </w:t>
            </w:r>
            <w:r w:rsidRPr="003463F1">
              <w:rPr>
                <w:rFonts w:ascii="Times New Roman" w:eastAsia="Times New Roman" w:hAnsi="Times New Roman" w:cs="Times New Roman"/>
                <w:sz w:val="24"/>
                <w:szCs w:val="24"/>
                <w:lang w:eastAsia="ru-RU"/>
              </w:rPr>
              <w:t xml:space="preserve">2022 года </w:t>
            </w:r>
            <w:r>
              <w:rPr>
                <w:rFonts w:ascii="Times New Roman" w:eastAsia="Times New Roman" w:hAnsi="Times New Roman" w:cs="Times New Roman"/>
                <w:sz w:val="24"/>
                <w:szCs w:val="24"/>
                <w:lang w:eastAsia="ru-RU"/>
              </w:rPr>
              <w:t>№</w:t>
            </w:r>
            <w:r w:rsidR="00AD6702">
              <w:rPr>
                <w:rFonts w:ascii="Times New Roman" w:eastAsia="Times New Roman" w:hAnsi="Times New Roman" w:cs="Times New Roman"/>
                <w:sz w:val="24"/>
                <w:szCs w:val="24"/>
                <w:lang w:eastAsia="ru-RU"/>
              </w:rPr>
              <w:t xml:space="preserve"> 295</w:t>
            </w:r>
            <w:bookmarkStart w:id="0" w:name="_GoBack"/>
            <w:bookmarkEnd w:id="0"/>
          </w:p>
        </w:tc>
      </w:tr>
      <w:tr w:rsidR="003463F1" w:rsidRPr="003463F1" w:rsidTr="003463F1">
        <w:tc>
          <w:tcPr>
            <w:tcW w:w="4252" w:type="dxa"/>
            <w:shd w:val="clear" w:color="auto" w:fill="auto"/>
          </w:tcPr>
          <w:p w:rsidR="003463F1" w:rsidRPr="003463F1" w:rsidRDefault="003463F1" w:rsidP="003463F1">
            <w:pPr>
              <w:spacing w:after="0" w:line="240" w:lineRule="auto"/>
              <w:ind w:left="34"/>
              <w:rPr>
                <w:rFonts w:ascii="Times New Roman" w:eastAsia="Times New Roman" w:hAnsi="Times New Roman" w:cs="Times New Roman"/>
                <w:sz w:val="24"/>
                <w:szCs w:val="24"/>
                <w:lang w:eastAsia="ru-RU"/>
              </w:rPr>
            </w:pPr>
          </w:p>
        </w:tc>
      </w:tr>
    </w:tbl>
    <w:p w:rsidR="003463F1" w:rsidRPr="003463F1" w:rsidRDefault="003463F1" w:rsidP="003463F1">
      <w:pPr>
        <w:spacing w:after="0" w:line="240" w:lineRule="auto"/>
        <w:ind w:firstLine="709"/>
        <w:jc w:val="right"/>
        <w:rPr>
          <w:rFonts w:ascii="Times New Roman" w:eastAsia="Times New Roman" w:hAnsi="Times New Roman" w:cs="Times New Roman"/>
          <w:b/>
          <w:sz w:val="24"/>
          <w:szCs w:val="24"/>
          <w:lang w:eastAsia="ru-RU"/>
        </w:rPr>
      </w:pP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bookmarkStart w:id="1" w:name="P536"/>
      <w:bookmarkEnd w:id="1"/>
      <w:r w:rsidRPr="003463F1">
        <w:rPr>
          <w:rFonts w:ascii="Times New Roman" w:eastAsia="Times New Roman" w:hAnsi="Times New Roman" w:cs="Times New Roman"/>
          <w:sz w:val="24"/>
          <w:szCs w:val="24"/>
          <w:lang w:eastAsia="ru-RU"/>
        </w:rPr>
        <w:t xml:space="preserve">Порядок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определения размера платы за оказание услуг, которые являются необходимыми и обязательными для предоставления структурными подразделениями администрации городского округа город Октябрьский Республики Башкортостан муниципальных услуг, предоставляемых организациями, участвующими в предоставлении муниципальных услуг</w:t>
      </w:r>
    </w:p>
    <w:p w:rsidR="003463F1" w:rsidRPr="003463F1" w:rsidRDefault="003463F1" w:rsidP="003463F1">
      <w:pPr>
        <w:spacing w:after="0" w:line="240" w:lineRule="auto"/>
        <w:jc w:val="center"/>
        <w:rPr>
          <w:rFonts w:ascii="Times New Roman" w:eastAsia="Times New Roman" w:hAnsi="Times New Roman" w:cs="Times New Roman"/>
          <w:b/>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 Настоящий Порядок разработан в целях установления единого механизма формирования цен на необходимые и обязательные услуги, предоставляемые за плату муниципальными бюджетными учреждениями, автономными учреждениями, казенными учреждениями, муниципальными унитарными предприятиями (далее - организации), функции и полномочия учредителя которых осуществляют органы местного самоуправления.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 Стоимость платных услуг определяется на основе расчета экономически обоснованных затрат материальных и трудовых ресурсов (далее - затраты).</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 Пересмотр размера платы за оказание платной услуги осуществляется не чаще одного раза в год не позднее 1 декабря года, предшествующего новому финансовому году.</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 При индексации отдельных статей затрат может быть использован уровень инфляции согласно Прогнозу социально-экономического развития Республики Башкортостан, одобренному Правительством Республики Башкортостан, в составе документов и материалов к проекту республиканского закона о республиканском бюджете на очередной финансовый год и плановый период.</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 Организации, оказывающие платные услуги, обязаны предоставлять гражданам и юридическим лицам достоверную информацию о перечне платных услуг и их стоимости по форме согласно приложению № 1 к настоящему Порядку.</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 Затраты организации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организации в целом, но не потребляемые непосредственно в процессе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6.1. К затратам, непосредственно связанным с оказанием платной услуги, относятся: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персонал, непосредственно участвующий в процессе оказания платной услуги (основной персонал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материальные запасы, полностью потребляемые в процессе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(амортизация) оборудования, используемого в процессе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прочие расходы, отражающие специфику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6.2. К затратам, необходимым для обеспечения деятельности организации в целом, но не потребляемым непосредственно в процессе оказания платной услуги (далее - накладные затраты), относятся: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персонал организации, не участвующий непосредственно в процессе оказания платной услуги, но осуществляющий функции управления и выполняющий работы по техническому обеспечению (далее - административно-управленческий персонал);</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lastRenderedPageBreak/>
        <w:t xml:space="preserve"> затраты на уплату налогов (кроме налогов на фонд оплаты труда), пошлины и иные обязательные платежи, начисляемые и уплачиваемые в соответствии с законодательством о налогах и сборах;</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(амортизация) зданий, сооружений и других основных фондов, непосредственно не связанных с оказанием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7. Для расчета затрат на оказание платной услуги может быть использован расчетно-аналитический метод или метод прямого счета.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8. Расчетно-аналитический метод применяется в случаях, когда в оказании платной услуги задействован в равной степени весь основной персонал организации и все материальные ресурсы. Данный метод позволяет рассчитать затраты на оказание платной услуги на основе анализа фактических затрат организации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При использовании расчетно-аналитического метода применяется следующая формула: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Зусл</w:t>
      </w:r>
      <w:proofErr w:type="spellEnd"/>
      <w:r w:rsidRPr="003463F1">
        <w:rPr>
          <w:rFonts w:ascii="Times New Roman" w:eastAsia="Times New Roman" w:hAnsi="Times New Roman" w:cs="Times New Roman"/>
          <w:sz w:val="24"/>
          <w:szCs w:val="24"/>
          <w:lang w:eastAsia="ru-RU"/>
        </w:rPr>
        <w:t>. = (</w:t>
      </w:r>
      <w:proofErr w:type="spellStart"/>
      <w:r w:rsidRPr="003463F1">
        <w:rPr>
          <w:rFonts w:ascii="Times New Roman" w:eastAsia="Times New Roman" w:hAnsi="Times New Roman" w:cs="Times New Roman"/>
          <w:sz w:val="24"/>
          <w:szCs w:val="24"/>
          <w:lang w:eastAsia="ru-RU"/>
        </w:rPr>
        <w:t>Зучр</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Фр.вр</w:t>
      </w:r>
      <w:proofErr w:type="spellEnd"/>
      <w:r w:rsidRPr="003463F1">
        <w:rPr>
          <w:rFonts w:ascii="Times New Roman" w:eastAsia="Times New Roman" w:hAnsi="Times New Roman" w:cs="Times New Roman"/>
          <w:sz w:val="24"/>
          <w:szCs w:val="24"/>
          <w:lang w:eastAsia="ru-RU"/>
        </w:rPr>
        <w:t xml:space="preserve">.) x </w:t>
      </w:r>
      <w:proofErr w:type="spellStart"/>
      <w:proofErr w:type="gramStart"/>
      <w:r w:rsidRPr="003463F1">
        <w:rPr>
          <w:rFonts w:ascii="Times New Roman" w:eastAsia="Times New Roman" w:hAnsi="Times New Roman" w:cs="Times New Roman"/>
          <w:sz w:val="24"/>
          <w:szCs w:val="24"/>
          <w:lang w:eastAsia="ru-RU"/>
        </w:rPr>
        <w:t>Тусл</w:t>
      </w:r>
      <w:proofErr w:type="spellEnd"/>
      <w:r w:rsidRPr="003463F1">
        <w:rPr>
          <w:rFonts w:ascii="Times New Roman" w:eastAsia="Times New Roman" w:hAnsi="Times New Roman" w:cs="Times New Roman"/>
          <w:sz w:val="24"/>
          <w:szCs w:val="24"/>
          <w:lang w:eastAsia="ru-RU"/>
        </w:rPr>
        <w:t>.,</w:t>
      </w:r>
      <w:proofErr w:type="gramEnd"/>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где </w:t>
      </w:r>
      <w:proofErr w:type="spellStart"/>
      <w:r w:rsidRPr="003463F1">
        <w:rPr>
          <w:rFonts w:ascii="Times New Roman" w:eastAsia="Times New Roman" w:hAnsi="Times New Roman" w:cs="Times New Roman"/>
          <w:sz w:val="24"/>
          <w:szCs w:val="24"/>
          <w:lang w:eastAsia="ru-RU"/>
        </w:rPr>
        <w:t>Зусл</w:t>
      </w:r>
      <w:proofErr w:type="spellEnd"/>
      <w:r w:rsidRPr="003463F1">
        <w:rPr>
          <w:rFonts w:ascii="Times New Roman" w:eastAsia="Times New Roman" w:hAnsi="Times New Roman" w:cs="Times New Roman"/>
          <w:sz w:val="24"/>
          <w:szCs w:val="24"/>
          <w:lang w:eastAsia="ru-RU"/>
        </w:rPr>
        <w:t>. - затраты на оказание единицы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Зучр</w:t>
      </w:r>
      <w:proofErr w:type="spellEnd"/>
      <w:r w:rsidRPr="003463F1">
        <w:rPr>
          <w:rFonts w:ascii="Times New Roman" w:eastAsia="Times New Roman" w:hAnsi="Times New Roman" w:cs="Times New Roman"/>
          <w:sz w:val="24"/>
          <w:szCs w:val="24"/>
          <w:lang w:eastAsia="ru-RU"/>
        </w:rPr>
        <w:t>. - сумма всех затрат организации за период времени;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Фр.вр</w:t>
      </w:r>
      <w:proofErr w:type="spellEnd"/>
      <w:r w:rsidRPr="003463F1">
        <w:rPr>
          <w:rFonts w:ascii="Times New Roman" w:eastAsia="Times New Roman" w:hAnsi="Times New Roman" w:cs="Times New Roman"/>
          <w:sz w:val="24"/>
          <w:szCs w:val="24"/>
          <w:lang w:eastAsia="ru-RU"/>
        </w:rPr>
        <w:t>. - фонд рабочего времени основного персонала организации за тот же период времени;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Тусл</w:t>
      </w:r>
      <w:proofErr w:type="spellEnd"/>
      <w:r w:rsidRPr="003463F1">
        <w:rPr>
          <w:rFonts w:ascii="Times New Roman" w:eastAsia="Times New Roman" w:hAnsi="Times New Roman" w:cs="Times New Roman"/>
          <w:sz w:val="24"/>
          <w:szCs w:val="24"/>
          <w:lang w:eastAsia="ru-RU"/>
        </w:rPr>
        <w:t>. - норма рабочего времени, затрачиваемого основным персоналом на оказание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9. Метод прямого счета применяется в случаях, когда оказание платной услуги требует использования отдельных специалистов организации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При использовании метода прямого счета применяется следующая формула: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Зусл</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Змз</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Аусл</w:t>
      </w:r>
      <w:proofErr w:type="spellEnd"/>
      <w:r w:rsidRPr="003463F1">
        <w:rPr>
          <w:rFonts w:ascii="Times New Roman" w:eastAsia="Times New Roman" w:hAnsi="Times New Roman" w:cs="Times New Roman"/>
          <w:sz w:val="24"/>
          <w:szCs w:val="24"/>
          <w:lang w:eastAsia="ru-RU"/>
        </w:rPr>
        <w:t xml:space="preserve">. + </w:t>
      </w:r>
      <w:proofErr w:type="spellStart"/>
      <w:proofErr w:type="gramStart"/>
      <w:r w:rsidRPr="003463F1">
        <w:rPr>
          <w:rFonts w:ascii="Times New Roman" w:eastAsia="Times New Roman" w:hAnsi="Times New Roman" w:cs="Times New Roman"/>
          <w:sz w:val="24"/>
          <w:szCs w:val="24"/>
          <w:lang w:eastAsia="ru-RU"/>
        </w:rPr>
        <w:t>Зн</w:t>
      </w:r>
      <w:proofErr w:type="spellEnd"/>
      <w:r w:rsidRPr="003463F1">
        <w:rPr>
          <w:rFonts w:ascii="Times New Roman" w:eastAsia="Times New Roman" w:hAnsi="Times New Roman" w:cs="Times New Roman"/>
          <w:sz w:val="24"/>
          <w:szCs w:val="24"/>
          <w:lang w:eastAsia="ru-RU"/>
        </w:rPr>
        <w:t>.,</w:t>
      </w:r>
      <w:proofErr w:type="gramEnd"/>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где </w:t>
      </w:r>
      <w:proofErr w:type="spellStart"/>
      <w:r w:rsidRPr="003463F1">
        <w:rPr>
          <w:rFonts w:ascii="Times New Roman" w:eastAsia="Times New Roman" w:hAnsi="Times New Roman" w:cs="Times New Roman"/>
          <w:sz w:val="24"/>
          <w:szCs w:val="24"/>
          <w:lang w:eastAsia="ru-RU"/>
        </w:rPr>
        <w:t>Зусл</w:t>
      </w:r>
      <w:proofErr w:type="spellEnd"/>
      <w:r w:rsidRPr="003463F1">
        <w:rPr>
          <w:rFonts w:ascii="Times New Roman" w:eastAsia="Times New Roman" w:hAnsi="Times New Roman" w:cs="Times New Roman"/>
          <w:sz w:val="24"/>
          <w:szCs w:val="24"/>
          <w:lang w:eastAsia="ru-RU"/>
        </w:rPr>
        <w:t>. - затраты на оказание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 - затраты на основной персонал, непосредственно принимающий участие в оказании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Змз</w:t>
      </w:r>
      <w:proofErr w:type="spellEnd"/>
      <w:r w:rsidRPr="003463F1">
        <w:rPr>
          <w:rFonts w:ascii="Times New Roman" w:eastAsia="Times New Roman" w:hAnsi="Times New Roman" w:cs="Times New Roman"/>
          <w:sz w:val="24"/>
          <w:szCs w:val="24"/>
          <w:lang w:eastAsia="ru-RU"/>
        </w:rPr>
        <w:t>. - затраты на приобретение материальных запасов, потребляемых в процессе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Аусл</w:t>
      </w:r>
      <w:proofErr w:type="spellEnd"/>
      <w:r w:rsidRPr="003463F1">
        <w:rPr>
          <w:rFonts w:ascii="Times New Roman" w:eastAsia="Times New Roman" w:hAnsi="Times New Roman" w:cs="Times New Roman"/>
          <w:sz w:val="24"/>
          <w:szCs w:val="24"/>
          <w:lang w:eastAsia="ru-RU"/>
        </w:rPr>
        <w:t>. - сумма начисленной амортизации оборудования, используемого при оказании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Зн</w:t>
      </w:r>
      <w:proofErr w:type="spellEnd"/>
      <w:r w:rsidRPr="003463F1">
        <w:rPr>
          <w:rFonts w:ascii="Times New Roman" w:eastAsia="Times New Roman" w:hAnsi="Times New Roman" w:cs="Times New Roman"/>
          <w:sz w:val="24"/>
          <w:szCs w:val="24"/>
          <w:lang w:eastAsia="ru-RU"/>
        </w:rPr>
        <w:t>. - накладные затраты, относимые на стоимость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10. Затраты на основной персонал включают в себя: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оплату труда и начисления на выплаты по оплате труда основного персонала, непосредственно принимающего участие в оказании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командировки основного персонала, связанные с предоставлением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суммы вознаграждения сотрудников, привлекаемых по гражданско-правовым договорам.</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Затраты на оплату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w:t>
      </w:r>
      <w:hyperlink w:anchor="P668" w:history="1">
        <w:r w:rsidRPr="003463F1">
          <w:rPr>
            <w:rFonts w:ascii="Times New Roman" w:eastAsia="Times New Roman" w:hAnsi="Times New Roman" w:cs="Times New Roman"/>
            <w:sz w:val="24"/>
            <w:szCs w:val="24"/>
            <w:lang w:eastAsia="ru-RU"/>
          </w:rPr>
          <w:t>приложение № 2</w:t>
        </w:r>
      </w:hyperlink>
      <w:r w:rsidRPr="003463F1">
        <w:rPr>
          <w:rFonts w:ascii="Times New Roman" w:eastAsia="Times New Roman" w:hAnsi="Times New Roman" w:cs="Times New Roman"/>
          <w:sz w:val="24"/>
          <w:szCs w:val="24"/>
          <w:lang w:eastAsia="ru-RU"/>
        </w:rPr>
        <w:t xml:space="preserve"> к настоящему Порядку), и определяется по формуле:</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 = (</w:t>
      </w:r>
      <w:proofErr w:type="spellStart"/>
      <w:r w:rsidRPr="003463F1">
        <w:rPr>
          <w:rFonts w:ascii="Times New Roman" w:eastAsia="Times New Roman" w:hAnsi="Times New Roman" w:cs="Times New Roman"/>
          <w:sz w:val="24"/>
          <w:szCs w:val="24"/>
          <w:lang w:eastAsia="ru-RU"/>
        </w:rPr>
        <w:t>Зп</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Фр.вр</w:t>
      </w:r>
      <w:proofErr w:type="spellEnd"/>
      <w:r w:rsidRPr="003463F1">
        <w:rPr>
          <w:rFonts w:ascii="Times New Roman" w:eastAsia="Times New Roman" w:hAnsi="Times New Roman" w:cs="Times New Roman"/>
          <w:sz w:val="24"/>
          <w:szCs w:val="24"/>
          <w:lang w:eastAsia="ru-RU"/>
        </w:rPr>
        <w:t xml:space="preserve">.) x </w:t>
      </w:r>
      <w:proofErr w:type="spellStart"/>
      <w:proofErr w:type="gramStart"/>
      <w:r w:rsidRPr="003463F1">
        <w:rPr>
          <w:rFonts w:ascii="Times New Roman" w:eastAsia="Times New Roman" w:hAnsi="Times New Roman" w:cs="Times New Roman"/>
          <w:sz w:val="24"/>
          <w:szCs w:val="24"/>
          <w:lang w:eastAsia="ru-RU"/>
        </w:rPr>
        <w:t>Тусл</w:t>
      </w:r>
      <w:proofErr w:type="spellEnd"/>
      <w:r w:rsidRPr="003463F1">
        <w:rPr>
          <w:rFonts w:ascii="Times New Roman" w:eastAsia="Times New Roman" w:hAnsi="Times New Roman" w:cs="Times New Roman"/>
          <w:sz w:val="24"/>
          <w:szCs w:val="24"/>
          <w:lang w:eastAsia="ru-RU"/>
        </w:rPr>
        <w:t>.,</w:t>
      </w:r>
      <w:proofErr w:type="gramEnd"/>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где </w:t>
      </w: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 - затраты на оплату труда основного персонала;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lastRenderedPageBreak/>
        <w:t>Зп</w:t>
      </w:r>
      <w:proofErr w:type="spellEnd"/>
      <w:r w:rsidRPr="003463F1">
        <w:rPr>
          <w:rFonts w:ascii="Times New Roman" w:eastAsia="Times New Roman" w:hAnsi="Times New Roman" w:cs="Times New Roman"/>
          <w:sz w:val="24"/>
          <w:szCs w:val="24"/>
          <w:lang w:eastAsia="ru-RU"/>
        </w:rPr>
        <w:t>. - месячный фонд оплаты труда работников, оказывающих услугу, с учетом выплат компенсационного и стимулирующего характера;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Фр.вр</w:t>
      </w:r>
      <w:proofErr w:type="spellEnd"/>
      <w:r w:rsidRPr="003463F1">
        <w:rPr>
          <w:rFonts w:ascii="Times New Roman" w:eastAsia="Times New Roman" w:hAnsi="Times New Roman" w:cs="Times New Roman"/>
          <w:sz w:val="24"/>
          <w:szCs w:val="24"/>
          <w:lang w:eastAsia="ru-RU"/>
        </w:rPr>
        <w:t>. - среднемесячный фонд рабочего времени основного персонала организации;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Тусл</w:t>
      </w:r>
      <w:proofErr w:type="spellEnd"/>
      <w:r w:rsidRPr="003463F1">
        <w:rPr>
          <w:rFonts w:ascii="Times New Roman" w:eastAsia="Times New Roman" w:hAnsi="Times New Roman" w:cs="Times New Roman"/>
          <w:sz w:val="24"/>
          <w:szCs w:val="24"/>
          <w:lang w:eastAsia="ru-RU"/>
        </w:rPr>
        <w:t>. - рабочее время, затрачиваемое основным персоналом на оказание соответствующей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10.1. Величина начислений на заработную плату принимается в соответствии с действующим законодательством в процентах к фонду оплаты труда, рассчитанному по всем основаниям.</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11. Затраты на приобретение материальных запасов (</w:t>
      </w:r>
      <w:proofErr w:type="spellStart"/>
      <w:r w:rsidRPr="003463F1">
        <w:rPr>
          <w:rFonts w:ascii="Times New Roman" w:eastAsia="Times New Roman" w:hAnsi="Times New Roman" w:cs="Times New Roman"/>
          <w:sz w:val="24"/>
          <w:szCs w:val="24"/>
          <w:lang w:eastAsia="ru-RU"/>
        </w:rPr>
        <w:t>Змз</w:t>
      </w:r>
      <w:proofErr w:type="spellEnd"/>
      <w:r w:rsidRPr="003463F1">
        <w:rPr>
          <w:rFonts w:ascii="Times New Roman" w:eastAsia="Times New Roman" w:hAnsi="Times New Roman" w:cs="Times New Roman"/>
          <w:sz w:val="24"/>
          <w:szCs w:val="24"/>
          <w:lang w:eastAsia="ru-RU"/>
        </w:rPr>
        <w:t>.), полностью потребляемых в процессе оказания платной услуги, включают в себя (в зависимости от отраслевой специфики):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медикаменты и перевязочные средства;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продукты питания;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мягкий инвентарь;</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приобретение расходных материалов для оргтехники;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другие материальные запасы.</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w:t>
      </w:r>
      <w:hyperlink w:anchor="P702" w:history="1">
        <w:r w:rsidRPr="003463F1">
          <w:rPr>
            <w:rFonts w:ascii="Times New Roman" w:eastAsia="Times New Roman" w:hAnsi="Times New Roman" w:cs="Times New Roman"/>
            <w:sz w:val="24"/>
            <w:szCs w:val="24"/>
            <w:lang w:eastAsia="ru-RU"/>
          </w:rPr>
          <w:t>приложение № 3</w:t>
        </w:r>
      </w:hyperlink>
      <w:r w:rsidRPr="003463F1">
        <w:rPr>
          <w:rFonts w:ascii="Times New Roman" w:eastAsia="Times New Roman" w:hAnsi="Times New Roman" w:cs="Times New Roman"/>
          <w:sz w:val="24"/>
          <w:szCs w:val="24"/>
          <w:lang w:eastAsia="ru-RU"/>
        </w:rPr>
        <w:t xml:space="preserve"> к настоящему Порядку).</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12.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w:t>
      </w:r>
      <w:hyperlink w:anchor="P733" w:history="1">
        <w:r w:rsidRPr="003463F1">
          <w:rPr>
            <w:rFonts w:ascii="Times New Roman" w:eastAsia="Times New Roman" w:hAnsi="Times New Roman" w:cs="Times New Roman"/>
            <w:sz w:val="24"/>
            <w:szCs w:val="24"/>
            <w:lang w:eastAsia="ru-RU"/>
          </w:rPr>
          <w:t>Расчет</w:t>
        </w:r>
      </w:hyperlink>
      <w:r w:rsidRPr="003463F1">
        <w:rPr>
          <w:rFonts w:ascii="Times New Roman" w:eastAsia="Times New Roman" w:hAnsi="Times New Roman" w:cs="Times New Roman"/>
          <w:sz w:val="24"/>
          <w:szCs w:val="24"/>
          <w:lang w:eastAsia="ru-RU"/>
        </w:rPr>
        <w:t xml:space="preserve"> суммы начисленной амортизации оборудования, используемого при оказании платной услуги, осуществляется по форме согласно приложению № 4 к настоящему Порядку.</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13. Объем накладных затрат (</w:t>
      </w:r>
      <w:proofErr w:type="spellStart"/>
      <w:r w:rsidRPr="003463F1">
        <w:rPr>
          <w:rFonts w:ascii="Times New Roman" w:eastAsia="Times New Roman" w:hAnsi="Times New Roman" w:cs="Times New Roman"/>
          <w:sz w:val="24"/>
          <w:szCs w:val="24"/>
          <w:lang w:eastAsia="ru-RU"/>
        </w:rPr>
        <w:t>Зн</w:t>
      </w:r>
      <w:proofErr w:type="spellEnd"/>
      <w:r w:rsidRPr="003463F1">
        <w:rPr>
          <w:rFonts w:ascii="Times New Roman" w:eastAsia="Times New Roman" w:hAnsi="Times New Roman" w:cs="Times New Roman"/>
          <w:sz w:val="24"/>
          <w:szCs w:val="24"/>
          <w:lang w:eastAsia="ru-RU"/>
        </w:rPr>
        <w:t>.)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Зн</w:t>
      </w:r>
      <w:proofErr w:type="spellEnd"/>
      <w:r w:rsidRPr="003463F1">
        <w:rPr>
          <w:rFonts w:ascii="Times New Roman" w:eastAsia="Times New Roman" w:hAnsi="Times New Roman" w:cs="Times New Roman"/>
          <w:sz w:val="24"/>
          <w:szCs w:val="24"/>
          <w:lang w:eastAsia="ru-RU"/>
        </w:rPr>
        <w:t xml:space="preserve">. = Кн. x </w:t>
      </w:r>
      <w:proofErr w:type="spellStart"/>
      <w:proofErr w:type="gram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w:t>
      </w:r>
      <w:proofErr w:type="gramEnd"/>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где Кн. - коэффициент накладных затрат, отражающий нагрузку на единицу оплаты труда основного персонала всей организации;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 - затраты на оплату труда основного персонала, участвующего в оказании платной услуги.</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14. Коэффициент накладных затрат рассчитывается на основании отчетных данных за предшествующий период с учетом прогнозируемых изменений в плановом периоде:</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Кн. = (</w:t>
      </w:r>
      <w:proofErr w:type="spellStart"/>
      <w:r w:rsidRPr="003463F1">
        <w:rPr>
          <w:rFonts w:ascii="Times New Roman" w:eastAsia="Times New Roman" w:hAnsi="Times New Roman" w:cs="Times New Roman"/>
          <w:sz w:val="24"/>
          <w:szCs w:val="24"/>
          <w:lang w:eastAsia="ru-RU"/>
        </w:rPr>
        <w:t>Зауп.орг</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Зохн.орг</w:t>
      </w:r>
      <w:proofErr w:type="spellEnd"/>
      <w:r w:rsidRPr="003463F1">
        <w:rPr>
          <w:rFonts w:ascii="Times New Roman" w:eastAsia="Times New Roman" w:hAnsi="Times New Roman" w:cs="Times New Roman"/>
          <w:sz w:val="24"/>
          <w:szCs w:val="24"/>
          <w:lang w:eastAsia="ru-RU"/>
        </w:rPr>
        <w:t xml:space="preserve">. + </w:t>
      </w:r>
      <w:proofErr w:type="spellStart"/>
      <w:r w:rsidRPr="003463F1">
        <w:rPr>
          <w:rFonts w:ascii="Times New Roman" w:eastAsia="Times New Roman" w:hAnsi="Times New Roman" w:cs="Times New Roman"/>
          <w:sz w:val="24"/>
          <w:szCs w:val="24"/>
          <w:lang w:eastAsia="ru-RU"/>
        </w:rPr>
        <w:t>Аохн</w:t>
      </w:r>
      <w:proofErr w:type="spellEnd"/>
      <w:r w:rsidRPr="003463F1">
        <w:rPr>
          <w:rFonts w:ascii="Times New Roman" w:eastAsia="Times New Roman" w:hAnsi="Times New Roman" w:cs="Times New Roman"/>
          <w:sz w:val="24"/>
          <w:szCs w:val="24"/>
          <w:lang w:eastAsia="ru-RU"/>
        </w:rPr>
        <w:t xml:space="preserve">. орг.) / </w:t>
      </w:r>
      <w:proofErr w:type="spellStart"/>
      <w:r w:rsidRPr="003463F1">
        <w:rPr>
          <w:rFonts w:ascii="Times New Roman" w:eastAsia="Times New Roman" w:hAnsi="Times New Roman" w:cs="Times New Roman"/>
          <w:sz w:val="24"/>
          <w:szCs w:val="24"/>
          <w:lang w:eastAsia="ru-RU"/>
        </w:rPr>
        <w:t>Зоп.орг</w:t>
      </w:r>
      <w:proofErr w:type="spellEnd"/>
      <w:r w:rsidRPr="003463F1">
        <w:rPr>
          <w:rFonts w:ascii="Times New Roman" w:eastAsia="Times New Roman" w:hAnsi="Times New Roman" w:cs="Times New Roman"/>
          <w:sz w:val="24"/>
          <w:szCs w:val="24"/>
          <w:lang w:eastAsia="ru-RU"/>
        </w:rPr>
        <w:t>.,</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где </w:t>
      </w:r>
      <w:proofErr w:type="spellStart"/>
      <w:r w:rsidRPr="003463F1">
        <w:rPr>
          <w:rFonts w:ascii="Times New Roman" w:eastAsia="Times New Roman" w:hAnsi="Times New Roman" w:cs="Times New Roman"/>
          <w:sz w:val="24"/>
          <w:szCs w:val="24"/>
          <w:lang w:eastAsia="ru-RU"/>
        </w:rPr>
        <w:t>Зауп.орг</w:t>
      </w:r>
      <w:proofErr w:type="spellEnd"/>
      <w:r w:rsidRPr="003463F1">
        <w:rPr>
          <w:rFonts w:ascii="Times New Roman" w:eastAsia="Times New Roman" w:hAnsi="Times New Roman" w:cs="Times New Roman"/>
          <w:sz w:val="24"/>
          <w:szCs w:val="24"/>
          <w:lang w:eastAsia="ru-RU"/>
        </w:rPr>
        <w:t>. - фактические затраты на административно-управленческий персонал организации за предшествующий период, скорректированные на прогнозируемые изменения численности административно-управленческого персонала и заработной платы;</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Зохн.орг</w:t>
      </w:r>
      <w:proofErr w:type="spellEnd"/>
      <w:r w:rsidRPr="003463F1">
        <w:rPr>
          <w:rFonts w:ascii="Times New Roman" w:eastAsia="Times New Roman" w:hAnsi="Times New Roman" w:cs="Times New Roman"/>
          <w:sz w:val="24"/>
          <w:szCs w:val="24"/>
          <w:lang w:eastAsia="ru-RU"/>
        </w:rPr>
        <w:t>. - фактические затраты общехозяйственного назначения организации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Аохн.орг</w:t>
      </w:r>
      <w:proofErr w:type="spellEnd"/>
      <w:r w:rsidRPr="003463F1">
        <w:rPr>
          <w:rFonts w:ascii="Times New Roman" w:eastAsia="Times New Roman" w:hAnsi="Times New Roman" w:cs="Times New Roman"/>
          <w:sz w:val="24"/>
          <w:szCs w:val="24"/>
          <w:lang w:eastAsia="ru-RU"/>
        </w:rPr>
        <w:t>. - прогноз суммы начисленной амортизации имущества общехозяйственного назначения организации в плановом периоде;</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roofErr w:type="spellStart"/>
      <w:r w:rsidRPr="003463F1">
        <w:rPr>
          <w:rFonts w:ascii="Times New Roman" w:eastAsia="Times New Roman" w:hAnsi="Times New Roman" w:cs="Times New Roman"/>
          <w:sz w:val="24"/>
          <w:szCs w:val="24"/>
          <w:lang w:eastAsia="ru-RU"/>
        </w:rPr>
        <w:t>Зоп.орг</w:t>
      </w:r>
      <w:proofErr w:type="spellEnd"/>
      <w:r w:rsidRPr="003463F1">
        <w:rPr>
          <w:rFonts w:ascii="Times New Roman" w:eastAsia="Times New Roman" w:hAnsi="Times New Roman" w:cs="Times New Roman"/>
          <w:sz w:val="24"/>
          <w:szCs w:val="24"/>
          <w:lang w:eastAsia="ru-RU"/>
        </w:rPr>
        <w:t>. - фактические затраты на оплату труда основного персонала организации за предшествующий период, скорректированные на прогнозируемые изменения численности основного персонала и заработной платы.</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14.1. Затраты на административно-управленческий персонал организации включают в себя: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оплату труда и начисления на выплаты по оплате труда административно-управленческого персонала;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lastRenderedPageBreak/>
        <w:t xml:space="preserve"> нормативные затраты на командировки административно-управленческого персонала;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по повышению квалификации основного и административно-управленческого персонала.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14.2. Затраты общехозяйственного назначения организации включают в себя:</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коммунальные услуги, услуги связи, транспорта, затраты на услуги банков, прачечных, затраты на прочие услуги, потребляемые организацией;</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14.3.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14.4. </w:t>
      </w:r>
      <w:hyperlink w:anchor="P770" w:history="1">
        <w:r w:rsidRPr="003463F1">
          <w:rPr>
            <w:rFonts w:ascii="Times New Roman" w:eastAsia="Times New Roman" w:hAnsi="Times New Roman" w:cs="Times New Roman"/>
            <w:sz w:val="24"/>
            <w:szCs w:val="24"/>
            <w:lang w:eastAsia="ru-RU"/>
          </w:rPr>
          <w:t>Расчет</w:t>
        </w:r>
      </w:hyperlink>
      <w:r w:rsidRPr="003463F1">
        <w:rPr>
          <w:rFonts w:ascii="Times New Roman" w:eastAsia="Times New Roman" w:hAnsi="Times New Roman" w:cs="Times New Roman"/>
          <w:sz w:val="24"/>
          <w:szCs w:val="24"/>
          <w:lang w:eastAsia="ru-RU"/>
        </w:rPr>
        <w:t xml:space="preserve"> накладных затрат проводится по форме согласно приложению № 5 к настоящему Порядку.</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15. </w:t>
      </w:r>
      <w:hyperlink w:anchor="P807" w:history="1">
        <w:r w:rsidRPr="003463F1">
          <w:rPr>
            <w:rFonts w:ascii="Times New Roman" w:eastAsia="Times New Roman" w:hAnsi="Times New Roman" w:cs="Times New Roman"/>
            <w:sz w:val="24"/>
            <w:szCs w:val="24"/>
            <w:lang w:eastAsia="ru-RU"/>
          </w:rPr>
          <w:t>Расчет</w:t>
        </w:r>
      </w:hyperlink>
      <w:r w:rsidRPr="003463F1">
        <w:rPr>
          <w:rFonts w:ascii="Times New Roman" w:eastAsia="Times New Roman" w:hAnsi="Times New Roman" w:cs="Times New Roman"/>
          <w:sz w:val="24"/>
          <w:szCs w:val="24"/>
          <w:lang w:eastAsia="ru-RU"/>
        </w:rPr>
        <w:t xml:space="preserve"> цены на оказание платной услуги проводится по форме согласно приложению № 6 к настоящему Порядку.</w:t>
      </w: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ind w:firstLine="709"/>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Default="003463F1" w:rsidP="003463F1">
      <w:pPr>
        <w:spacing w:after="0" w:line="240" w:lineRule="auto"/>
        <w:rPr>
          <w:rFonts w:ascii="Times New Roman" w:eastAsia="Times New Roman" w:hAnsi="Times New Roman" w:cs="Times New Roman"/>
          <w:sz w:val="24"/>
          <w:szCs w:val="24"/>
          <w:lang w:eastAsia="ru-RU"/>
        </w:rPr>
      </w:pPr>
    </w:p>
    <w:p w:rsid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w:t>
      </w:r>
      <w:r w:rsidRPr="003463F1">
        <w:rPr>
          <w:rFonts w:ascii="Times New Roman" w:eastAsia="Times New Roman" w:hAnsi="Times New Roman" w:cs="Times New Roman"/>
          <w:sz w:val="24"/>
          <w:szCs w:val="24"/>
          <w:lang w:eastAsia="ru-RU"/>
        </w:rPr>
        <w:t>риложение № 1</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463F1">
        <w:rPr>
          <w:rFonts w:ascii="Times New Roman" w:eastAsia="Times New Roman" w:hAnsi="Times New Roman" w:cs="Times New Roman"/>
          <w:sz w:val="24"/>
          <w:szCs w:val="24"/>
          <w:lang w:eastAsia="ru-RU"/>
        </w:rPr>
        <w:t xml:space="preserve">к Порядку определения размера платы за оказание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 xml:space="preserve">которые являются необходимыми и обязательными для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предоставления структурными подразделениями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администрации городского округа </w:t>
      </w:r>
      <w:proofErr w:type="gramStart"/>
      <w:r w:rsidRPr="003463F1">
        <w:rPr>
          <w:rFonts w:ascii="Times New Roman" w:eastAsia="Times New Roman" w:hAnsi="Times New Roman" w:cs="Times New Roman"/>
          <w:sz w:val="24"/>
          <w:szCs w:val="24"/>
          <w:lang w:eastAsia="ru-RU"/>
        </w:rPr>
        <w:t>город  Октябрьский</w:t>
      </w:r>
      <w:proofErr w:type="gramEnd"/>
      <w:r w:rsidRPr="003463F1">
        <w:rPr>
          <w:rFonts w:ascii="Times New Roman" w:eastAsia="Times New Roman" w:hAnsi="Times New Roman" w:cs="Times New Roman"/>
          <w:sz w:val="24"/>
          <w:szCs w:val="24"/>
          <w:lang w:eastAsia="ru-RU"/>
        </w:rPr>
        <w:t xml:space="preserve">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Республики Башкортостан муниципальных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 xml:space="preserve">предоставляемых организациями, участвующими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в предоставлении муниципальных услуг</w:t>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bookmarkStart w:id="2" w:name="P634"/>
      <w:bookmarkEnd w:id="2"/>
      <w:r w:rsidRPr="003463F1">
        <w:rPr>
          <w:rFonts w:ascii="Times New Roman" w:eastAsia="Times New Roman" w:hAnsi="Times New Roman" w:cs="Times New Roman"/>
          <w:sz w:val="24"/>
          <w:szCs w:val="24"/>
          <w:lang w:eastAsia="ru-RU"/>
        </w:rPr>
        <w:t>Информация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 ценах на платные услуги, работы,</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оказываемые (выполняемые)</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____________________________________________</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организации)</w:t>
      </w: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91"/>
        <w:gridCol w:w="4478"/>
        <w:gridCol w:w="4310"/>
      </w:tblGrid>
      <w:tr w:rsidR="003463F1" w:rsidRPr="003463F1" w:rsidTr="00830904">
        <w:trPr>
          <w:trHeight w:val="227"/>
        </w:trPr>
        <w:tc>
          <w:tcPr>
            <w:tcW w:w="891"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N п/п</w:t>
            </w:r>
          </w:p>
        </w:tc>
        <w:tc>
          <w:tcPr>
            <w:tcW w:w="4478"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услуги (работы)</w:t>
            </w:r>
          </w:p>
        </w:tc>
        <w:tc>
          <w:tcPr>
            <w:tcW w:w="4310"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Цена</w:t>
            </w: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7.</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89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w:t>
            </w:r>
          </w:p>
        </w:tc>
        <w:tc>
          <w:tcPr>
            <w:tcW w:w="4478"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431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bl>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bookmarkStart w:id="3" w:name="P668"/>
      <w:bookmarkEnd w:id="3"/>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Приложение № 2</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463F1">
        <w:rPr>
          <w:rFonts w:ascii="Times New Roman" w:eastAsia="Times New Roman" w:hAnsi="Times New Roman" w:cs="Times New Roman"/>
          <w:sz w:val="24"/>
          <w:szCs w:val="24"/>
          <w:lang w:eastAsia="ru-RU"/>
        </w:rPr>
        <w:t xml:space="preserve">к Порядку определения размера платы за оказание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которые являются необходимыми и обязательными для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 xml:space="preserve">предоставления структурными подразделениями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 xml:space="preserve">администрации городского округа </w:t>
      </w:r>
      <w:proofErr w:type="gramStart"/>
      <w:r w:rsidRPr="003463F1">
        <w:rPr>
          <w:rFonts w:ascii="Times New Roman" w:eastAsia="Times New Roman" w:hAnsi="Times New Roman" w:cs="Times New Roman"/>
          <w:sz w:val="24"/>
          <w:szCs w:val="24"/>
          <w:lang w:eastAsia="ru-RU"/>
        </w:rPr>
        <w:t>город  Октябрьский</w:t>
      </w:r>
      <w:proofErr w:type="gramEnd"/>
      <w:r w:rsidRPr="003463F1">
        <w:rPr>
          <w:rFonts w:ascii="Times New Roman" w:eastAsia="Times New Roman" w:hAnsi="Times New Roman" w:cs="Times New Roman"/>
          <w:sz w:val="24"/>
          <w:szCs w:val="24"/>
          <w:lang w:eastAsia="ru-RU"/>
        </w:rPr>
        <w:t xml:space="preserve">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 xml:space="preserve">Республики Башкортостан муниципальных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 xml:space="preserve">предоставляемых организациями, участвующими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463F1">
        <w:rPr>
          <w:rFonts w:ascii="Times New Roman" w:eastAsia="Times New Roman" w:hAnsi="Times New Roman" w:cs="Times New Roman"/>
          <w:sz w:val="24"/>
          <w:szCs w:val="24"/>
          <w:lang w:eastAsia="ru-RU"/>
        </w:rPr>
        <w:t>в предоставлении муниципальных услуг</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Расчет затрат на оплату труда основного персонала,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оказывающего услугу (</w:t>
      </w: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_____________________________________________</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платной услуги)</w:t>
      </w: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1712"/>
        <w:gridCol w:w="1275"/>
        <w:gridCol w:w="1560"/>
        <w:gridCol w:w="992"/>
        <w:gridCol w:w="2126"/>
        <w:gridCol w:w="1559"/>
      </w:tblGrid>
      <w:tr w:rsidR="003463F1" w:rsidRPr="003463F1" w:rsidTr="00830904">
        <w:trPr>
          <w:trHeight w:val="227"/>
        </w:trPr>
        <w:tc>
          <w:tcPr>
            <w:tcW w:w="45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N</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п/п</w:t>
            </w:r>
          </w:p>
        </w:tc>
        <w:tc>
          <w:tcPr>
            <w:tcW w:w="171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должностей</w:t>
            </w:r>
          </w:p>
        </w:tc>
        <w:tc>
          <w:tcPr>
            <w:tcW w:w="127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Число лиц,</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занятых в</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оказании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услуги</w:t>
            </w:r>
          </w:p>
        </w:tc>
        <w:tc>
          <w:tcPr>
            <w:tcW w:w="1560"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Расходы на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оплату труда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w:t>
            </w:r>
            <w:proofErr w:type="spellStart"/>
            <w:r w:rsidRPr="003463F1">
              <w:rPr>
                <w:rFonts w:ascii="Times New Roman" w:eastAsia="Times New Roman" w:hAnsi="Times New Roman" w:cs="Times New Roman"/>
                <w:sz w:val="24"/>
                <w:szCs w:val="24"/>
                <w:lang w:eastAsia="ru-RU"/>
              </w:rPr>
              <w:t>Зп</w:t>
            </w:r>
            <w:proofErr w:type="spellEnd"/>
            <w:r w:rsidRPr="003463F1">
              <w:rPr>
                <w:rFonts w:ascii="Times New Roman" w:eastAsia="Times New Roman" w:hAnsi="Times New Roman" w:cs="Times New Roman"/>
                <w:sz w:val="24"/>
                <w:szCs w:val="24"/>
                <w:lang w:eastAsia="ru-RU"/>
              </w:rPr>
              <w:t>), руб./</w:t>
            </w:r>
            <w:proofErr w:type="spellStart"/>
            <w:r w:rsidRPr="003463F1">
              <w:rPr>
                <w:rFonts w:ascii="Times New Roman" w:eastAsia="Times New Roman" w:hAnsi="Times New Roman" w:cs="Times New Roman"/>
                <w:sz w:val="24"/>
                <w:szCs w:val="24"/>
                <w:lang w:eastAsia="ru-RU"/>
              </w:rPr>
              <w:t>мес</w:t>
            </w:r>
            <w:proofErr w:type="spellEnd"/>
          </w:p>
        </w:tc>
        <w:tc>
          <w:tcPr>
            <w:tcW w:w="99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Рабочее время в месяц (</w:t>
            </w:r>
            <w:proofErr w:type="spellStart"/>
            <w:r w:rsidRPr="003463F1">
              <w:rPr>
                <w:rFonts w:ascii="Times New Roman" w:eastAsia="Times New Roman" w:hAnsi="Times New Roman" w:cs="Times New Roman"/>
                <w:sz w:val="24"/>
                <w:szCs w:val="24"/>
                <w:lang w:eastAsia="ru-RU"/>
              </w:rPr>
              <w:t>Фр.вр</w:t>
            </w:r>
            <w:proofErr w:type="spellEnd"/>
            <w:r w:rsidRPr="003463F1">
              <w:rPr>
                <w:rFonts w:ascii="Times New Roman" w:eastAsia="Times New Roman" w:hAnsi="Times New Roman" w:cs="Times New Roman"/>
                <w:sz w:val="24"/>
                <w:szCs w:val="24"/>
                <w:lang w:eastAsia="ru-RU"/>
              </w:rPr>
              <w:t>),</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часов</w:t>
            </w:r>
          </w:p>
        </w:tc>
        <w:tc>
          <w:tcPr>
            <w:tcW w:w="2126"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Время, затраченное на оказание услуги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w:t>
            </w:r>
            <w:proofErr w:type="spellStart"/>
            <w:r w:rsidRPr="003463F1">
              <w:rPr>
                <w:rFonts w:ascii="Times New Roman" w:eastAsia="Times New Roman" w:hAnsi="Times New Roman" w:cs="Times New Roman"/>
                <w:sz w:val="24"/>
                <w:szCs w:val="24"/>
                <w:lang w:eastAsia="ru-RU"/>
              </w:rPr>
              <w:t>Тусл</w:t>
            </w:r>
            <w:proofErr w:type="spellEnd"/>
            <w:r w:rsidRPr="003463F1">
              <w:rPr>
                <w:rFonts w:ascii="Times New Roman" w:eastAsia="Times New Roman" w:hAnsi="Times New Roman" w:cs="Times New Roman"/>
                <w:sz w:val="24"/>
                <w:szCs w:val="24"/>
                <w:lang w:eastAsia="ru-RU"/>
              </w:rPr>
              <w:t>), час.</w:t>
            </w:r>
          </w:p>
        </w:tc>
        <w:tc>
          <w:tcPr>
            <w:tcW w:w="1559"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Затраты на оплату труда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в расчете на 1 услугу (</w:t>
            </w:r>
            <w:proofErr w:type="spellStart"/>
            <w:r w:rsidRPr="003463F1">
              <w:rPr>
                <w:rFonts w:ascii="Times New Roman" w:eastAsia="Times New Roman" w:hAnsi="Times New Roman" w:cs="Times New Roman"/>
                <w:sz w:val="24"/>
                <w:szCs w:val="24"/>
                <w:lang w:eastAsia="ru-RU"/>
              </w:rPr>
              <w:t>Зоп</w:t>
            </w:r>
            <w:proofErr w:type="spellEnd"/>
            <w:r w:rsidRPr="003463F1">
              <w:rPr>
                <w:rFonts w:ascii="Times New Roman" w:eastAsia="Times New Roman" w:hAnsi="Times New Roman" w:cs="Times New Roman"/>
                <w:sz w:val="24"/>
                <w:szCs w:val="24"/>
                <w:lang w:eastAsia="ru-RU"/>
              </w:rPr>
              <w:t>), руб.  Гр. 4 / гр. 5 * гр. 6</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w:t>
            </w:r>
          </w:p>
        </w:tc>
        <w:tc>
          <w:tcPr>
            <w:tcW w:w="1712"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w:t>
            </w:r>
          </w:p>
        </w:tc>
        <w:tc>
          <w:tcPr>
            <w:tcW w:w="127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w:t>
            </w:r>
          </w:p>
        </w:tc>
        <w:tc>
          <w:tcPr>
            <w:tcW w:w="1560"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w:t>
            </w:r>
          </w:p>
        </w:tc>
        <w:tc>
          <w:tcPr>
            <w:tcW w:w="992"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w:t>
            </w:r>
          </w:p>
        </w:tc>
        <w:tc>
          <w:tcPr>
            <w:tcW w:w="2126"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w:t>
            </w:r>
          </w:p>
        </w:tc>
        <w:tc>
          <w:tcPr>
            <w:tcW w:w="1559"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7</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6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126"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5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6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126"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5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6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126"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5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6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126"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5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60"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126"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55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bl>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w:t>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Приложение № 3</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к Порядку определения размера платы за оказание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которые являются необходимыми и обязательными для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предоставления структурными подразделениями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администрации городского округа </w:t>
      </w:r>
      <w:proofErr w:type="gramStart"/>
      <w:r w:rsidRPr="003463F1">
        <w:rPr>
          <w:rFonts w:ascii="Times New Roman" w:eastAsia="Times New Roman" w:hAnsi="Times New Roman" w:cs="Times New Roman"/>
          <w:sz w:val="24"/>
          <w:szCs w:val="24"/>
          <w:lang w:eastAsia="ru-RU"/>
        </w:rPr>
        <w:t>город  Октябрьский</w:t>
      </w:r>
      <w:proofErr w:type="gramEnd"/>
      <w:r w:rsidRPr="003463F1">
        <w:rPr>
          <w:rFonts w:ascii="Times New Roman" w:eastAsia="Times New Roman" w:hAnsi="Times New Roman" w:cs="Times New Roman"/>
          <w:sz w:val="24"/>
          <w:szCs w:val="24"/>
          <w:lang w:eastAsia="ru-RU"/>
        </w:rPr>
        <w:t xml:space="preserve">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Республики Башкортостан муниципальных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предоставляемых организациями, участвующими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в предоставлении муниципальных услуг</w:t>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bookmarkStart w:id="4" w:name="P702"/>
      <w:bookmarkEnd w:id="4"/>
      <w:r w:rsidRPr="003463F1">
        <w:rPr>
          <w:rFonts w:ascii="Times New Roman" w:eastAsia="Times New Roman" w:hAnsi="Times New Roman" w:cs="Times New Roman"/>
          <w:sz w:val="24"/>
          <w:szCs w:val="24"/>
          <w:lang w:eastAsia="ru-RU"/>
        </w:rPr>
        <w:t>Расчет материальных затрат при оказании услуги (</w:t>
      </w:r>
      <w:proofErr w:type="spellStart"/>
      <w:r w:rsidRPr="003463F1">
        <w:rPr>
          <w:rFonts w:ascii="Times New Roman" w:eastAsia="Times New Roman" w:hAnsi="Times New Roman" w:cs="Times New Roman"/>
          <w:sz w:val="24"/>
          <w:szCs w:val="24"/>
          <w:lang w:eastAsia="ru-RU"/>
        </w:rPr>
        <w:t>Змз</w:t>
      </w:r>
      <w:proofErr w:type="spellEnd"/>
      <w:r w:rsidRPr="003463F1">
        <w:rPr>
          <w:rFonts w:ascii="Times New Roman" w:eastAsia="Times New Roman" w:hAnsi="Times New Roman" w:cs="Times New Roman"/>
          <w:sz w:val="24"/>
          <w:szCs w:val="24"/>
          <w:lang w:eastAsia="ru-RU"/>
        </w:rPr>
        <w:t>.)</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________________________________________________</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платной услуги)</w:t>
      </w: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1712"/>
        <w:gridCol w:w="1275"/>
        <w:gridCol w:w="1843"/>
        <w:gridCol w:w="1985"/>
        <w:gridCol w:w="2409"/>
      </w:tblGrid>
      <w:tr w:rsidR="003463F1" w:rsidRPr="003463F1" w:rsidTr="00830904">
        <w:trPr>
          <w:trHeight w:val="227"/>
        </w:trPr>
        <w:tc>
          <w:tcPr>
            <w:tcW w:w="45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N</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п/п</w:t>
            </w:r>
          </w:p>
        </w:tc>
        <w:tc>
          <w:tcPr>
            <w:tcW w:w="171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материалов</w:t>
            </w:r>
          </w:p>
        </w:tc>
        <w:tc>
          <w:tcPr>
            <w:tcW w:w="127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Единица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измерения</w:t>
            </w:r>
          </w:p>
        </w:tc>
        <w:tc>
          <w:tcPr>
            <w:tcW w:w="1843"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Цена за единицу,</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руб.</w:t>
            </w:r>
          </w:p>
        </w:tc>
        <w:tc>
          <w:tcPr>
            <w:tcW w:w="198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Количество, необходимое для оказания услуги (в ед. измерения)</w:t>
            </w:r>
          </w:p>
        </w:tc>
        <w:tc>
          <w:tcPr>
            <w:tcW w:w="2409"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Итого материальных    затрат (</w:t>
            </w:r>
            <w:proofErr w:type="spellStart"/>
            <w:r w:rsidRPr="003463F1">
              <w:rPr>
                <w:rFonts w:ascii="Times New Roman" w:eastAsia="Times New Roman" w:hAnsi="Times New Roman" w:cs="Times New Roman"/>
                <w:sz w:val="24"/>
                <w:szCs w:val="24"/>
                <w:lang w:eastAsia="ru-RU"/>
              </w:rPr>
              <w:t>Змз</w:t>
            </w:r>
            <w:proofErr w:type="spellEnd"/>
            <w:r w:rsidRPr="003463F1">
              <w:rPr>
                <w:rFonts w:ascii="Times New Roman" w:eastAsia="Times New Roman" w:hAnsi="Times New Roman" w:cs="Times New Roman"/>
                <w:sz w:val="24"/>
                <w:szCs w:val="24"/>
                <w:lang w:eastAsia="ru-RU"/>
              </w:rPr>
              <w:t>), руб. (гр. 4 x гр. 5)</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w:t>
            </w:r>
          </w:p>
        </w:tc>
        <w:tc>
          <w:tcPr>
            <w:tcW w:w="1712"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w:t>
            </w:r>
          </w:p>
        </w:tc>
        <w:tc>
          <w:tcPr>
            <w:tcW w:w="127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w:t>
            </w:r>
          </w:p>
        </w:tc>
        <w:tc>
          <w:tcPr>
            <w:tcW w:w="1843"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w:t>
            </w:r>
          </w:p>
        </w:tc>
        <w:tc>
          <w:tcPr>
            <w:tcW w:w="198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w:t>
            </w:r>
          </w:p>
        </w:tc>
        <w:tc>
          <w:tcPr>
            <w:tcW w:w="2409"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98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40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98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40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98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40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98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40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98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2409"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bl>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bookmarkStart w:id="5" w:name="P733"/>
      <w:bookmarkEnd w:id="5"/>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Приложение №4</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к Порядку определения размера платы за оказание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которые являются необходимыми и обязательными для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предоставления структурными подразделениями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администрации городского округа </w:t>
      </w:r>
      <w:proofErr w:type="gramStart"/>
      <w:r w:rsidRPr="003463F1">
        <w:rPr>
          <w:rFonts w:ascii="Times New Roman" w:eastAsia="Times New Roman" w:hAnsi="Times New Roman" w:cs="Times New Roman"/>
          <w:sz w:val="24"/>
          <w:szCs w:val="24"/>
          <w:lang w:eastAsia="ru-RU"/>
        </w:rPr>
        <w:t>город  Октябрьский</w:t>
      </w:r>
      <w:proofErr w:type="gramEnd"/>
      <w:r w:rsidRPr="003463F1">
        <w:rPr>
          <w:rFonts w:ascii="Times New Roman" w:eastAsia="Times New Roman" w:hAnsi="Times New Roman" w:cs="Times New Roman"/>
          <w:sz w:val="24"/>
          <w:szCs w:val="24"/>
          <w:lang w:eastAsia="ru-RU"/>
        </w:rPr>
        <w:t xml:space="preserve">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Республики Башкортостан муниципальных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предоставляемых организациями, участвующими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в предоставлении муниципальных услуг</w:t>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Расчет суммы начисленной амортизации оборудования (</w:t>
      </w:r>
      <w:proofErr w:type="spellStart"/>
      <w:r w:rsidRPr="003463F1">
        <w:rPr>
          <w:rFonts w:ascii="Times New Roman" w:eastAsia="Times New Roman" w:hAnsi="Times New Roman" w:cs="Times New Roman"/>
          <w:sz w:val="24"/>
          <w:szCs w:val="24"/>
          <w:lang w:eastAsia="ru-RU"/>
        </w:rPr>
        <w:t>Аусл</w:t>
      </w:r>
      <w:proofErr w:type="spellEnd"/>
      <w:r w:rsidRPr="003463F1">
        <w:rPr>
          <w:rFonts w:ascii="Times New Roman" w:eastAsia="Times New Roman" w:hAnsi="Times New Roman" w:cs="Times New Roman"/>
          <w:sz w:val="24"/>
          <w:szCs w:val="24"/>
          <w:lang w:eastAsia="ru-RU"/>
        </w:rPr>
        <w:t>.)</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__________________________________________________</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платной услуги)</w:t>
      </w: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1712"/>
        <w:gridCol w:w="1275"/>
        <w:gridCol w:w="993"/>
        <w:gridCol w:w="1701"/>
        <w:gridCol w:w="1701"/>
        <w:gridCol w:w="1842"/>
      </w:tblGrid>
      <w:tr w:rsidR="003463F1" w:rsidRPr="003463F1" w:rsidTr="00830904">
        <w:trPr>
          <w:trHeight w:val="227"/>
        </w:trPr>
        <w:tc>
          <w:tcPr>
            <w:tcW w:w="45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N</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п/п</w:t>
            </w:r>
          </w:p>
        </w:tc>
        <w:tc>
          <w:tcPr>
            <w:tcW w:w="171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оборудования</w:t>
            </w:r>
          </w:p>
        </w:tc>
        <w:tc>
          <w:tcPr>
            <w:tcW w:w="127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Балансовая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стоимость (</w:t>
            </w:r>
            <w:proofErr w:type="spellStart"/>
            <w:r w:rsidRPr="003463F1">
              <w:rPr>
                <w:rFonts w:ascii="Times New Roman" w:eastAsia="Times New Roman" w:hAnsi="Times New Roman" w:cs="Times New Roman"/>
                <w:sz w:val="24"/>
                <w:szCs w:val="24"/>
                <w:lang w:eastAsia="ru-RU"/>
              </w:rPr>
              <w:t>Бс</w:t>
            </w:r>
            <w:proofErr w:type="spellEnd"/>
            <w:r w:rsidRPr="003463F1">
              <w:rPr>
                <w:rFonts w:ascii="Times New Roman" w:eastAsia="Times New Roman" w:hAnsi="Times New Roman" w:cs="Times New Roman"/>
                <w:sz w:val="24"/>
                <w:szCs w:val="24"/>
                <w:lang w:eastAsia="ru-RU"/>
              </w:rPr>
              <w:t>), руб.</w:t>
            </w:r>
          </w:p>
        </w:tc>
        <w:tc>
          <w:tcPr>
            <w:tcW w:w="993"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Годовая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норма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износа,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w:t>
            </w:r>
          </w:p>
        </w:tc>
        <w:tc>
          <w:tcPr>
            <w:tcW w:w="1701"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Годовая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норма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времени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работы</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оборудования,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часов (</w:t>
            </w:r>
            <w:proofErr w:type="spellStart"/>
            <w:r w:rsidRPr="003463F1">
              <w:rPr>
                <w:rFonts w:ascii="Times New Roman" w:eastAsia="Times New Roman" w:hAnsi="Times New Roman" w:cs="Times New Roman"/>
                <w:sz w:val="24"/>
                <w:szCs w:val="24"/>
                <w:lang w:eastAsia="ru-RU"/>
              </w:rPr>
              <w:t>Тгод</w:t>
            </w:r>
            <w:proofErr w:type="spellEnd"/>
            <w:r w:rsidRPr="003463F1">
              <w:rPr>
                <w:rFonts w:ascii="Times New Roman" w:eastAsia="Times New Roman" w:hAnsi="Times New Roman" w:cs="Times New Roman"/>
                <w:sz w:val="24"/>
                <w:szCs w:val="24"/>
                <w:lang w:eastAsia="ru-RU"/>
              </w:rPr>
              <w:t>.)</w:t>
            </w:r>
          </w:p>
        </w:tc>
        <w:tc>
          <w:tcPr>
            <w:tcW w:w="1701"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Время работы</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оборудования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в процессе оказания</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платной</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услуги (</w:t>
            </w:r>
            <w:proofErr w:type="spellStart"/>
            <w:r w:rsidRPr="003463F1">
              <w:rPr>
                <w:rFonts w:ascii="Times New Roman" w:eastAsia="Times New Roman" w:hAnsi="Times New Roman" w:cs="Times New Roman"/>
                <w:sz w:val="24"/>
                <w:szCs w:val="24"/>
                <w:lang w:eastAsia="ru-RU"/>
              </w:rPr>
              <w:t>Тусл</w:t>
            </w:r>
            <w:proofErr w:type="spellEnd"/>
            <w:r w:rsidRPr="003463F1">
              <w:rPr>
                <w:rFonts w:ascii="Times New Roman" w:eastAsia="Times New Roman" w:hAnsi="Times New Roman" w:cs="Times New Roman"/>
                <w:sz w:val="24"/>
                <w:szCs w:val="24"/>
                <w:lang w:eastAsia="ru-RU"/>
              </w:rPr>
              <w:t>.),</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час.</w:t>
            </w:r>
          </w:p>
        </w:tc>
        <w:tc>
          <w:tcPr>
            <w:tcW w:w="184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Сумма</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начисленной</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амортизации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w:t>
            </w:r>
            <w:proofErr w:type="spellStart"/>
            <w:r w:rsidRPr="003463F1">
              <w:rPr>
                <w:rFonts w:ascii="Times New Roman" w:eastAsia="Times New Roman" w:hAnsi="Times New Roman" w:cs="Times New Roman"/>
                <w:sz w:val="24"/>
                <w:szCs w:val="24"/>
                <w:lang w:eastAsia="ru-RU"/>
              </w:rPr>
              <w:t>Аусл</w:t>
            </w:r>
            <w:proofErr w:type="spellEnd"/>
            <w:r w:rsidRPr="003463F1">
              <w:rPr>
                <w:rFonts w:ascii="Times New Roman" w:eastAsia="Times New Roman" w:hAnsi="Times New Roman" w:cs="Times New Roman"/>
                <w:sz w:val="24"/>
                <w:szCs w:val="24"/>
                <w:lang w:eastAsia="ru-RU"/>
              </w:rPr>
              <w:t>), руб.</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(гр. 3 x гр. 4) /</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гр. 5 x гр. 6</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w:t>
            </w:r>
          </w:p>
        </w:tc>
        <w:tc>
          <w:tcPr>
            <w:tcW w:w="1712"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w:t>
            </w:r>
          </w:p>
        </w:tc>
        <w:tc>
          <w:tcPr>
            <w:tcW w:w="127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w:t>
            </w:r>
          </w:p>
        </w:tc>
        <w:tc>
          <w:tcPr>
            <w:tcW w:w="993"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w:t>
            </w:r>
          </w:p>
        </w:tc>
        <w:tc>
          <w:tcPr>
            <w:tcW w:w="170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w:t>
            </w:r>
          </w:p>
        </w:tc>
        <w:tc>
          <w:tcPr>
            <w:tcW w:w="1701"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w:t>
            </w:r>
          </w:p>
        </w:tc>
        <w:tc>
          <w:tcPr>
            <w:tcW w:w="1842"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7</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1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275"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9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bl>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bookmarkStart w:id="6" w:name="P770"/>
      <w:bookmarkEnd w:id="6"/>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Приложение № 5</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к Порядку определения размера платы за оказание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которые являются необходимыми и обязательными для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предоставления структурными подразделениями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администрации городского округа </w:t>
      </w:r>
      <w:proofErr w:type="gramStart"/>
      <w:r w:rsidRPr="003463F1">
        <w:rPr>
          <w:rFonts w:ascii="Times New Roman" w:eastAsia="Times New Roman" w:hAnsi="Times New Roman" w:cs="Times New Roman"/>
          <w:sz w:val="24"/>
          <w:szCs w:val="24"/>
          <w:lang w:eastAsia="ru-RU"/>
        </w:rPr>
        <w:t>город  Октябрьский</w:t>
      </w:r>
      <w:proofErr w:type="gramEnd"/>
      <w:r w:rsidRPr="003463F1">
        <w:rPr>
          <w:rFonts w:ascii="Times New Roman" w:eastAsia="Times New Roman" w:hAnsi="Times New Roman" w:cs="Times New Roman"/>
          <w:sz w:val="24"/>
          <w:szCs w:val="24"/>
          <w:lang w:eastAsia="ru-RU"/>
        </w:rPr>
        <w:t xml:space="preserve">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Республики Башкортостан муниципальных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предоставляемых организациями, участвующими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в предоставлении муниципальных услуг</w:t>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Расчет накладных затрат (Кн.)</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________________________________________________</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платной услуги)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4"/>
        <w:gridCol w:w="6622"/>
        <w:gridCol w:w="2693"/>
      </w:tblGrid>
      <w:tr w:rsidR="003463F1" w:rsidRPr="003463F1" w:rsidTr="00830904">
        <w:trPr>
          <w:trHeight w:val="227"/>
        </w:trPr>
        <w:tc>
          <w:tcPr>
            <w:tcW w:w="364"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w:t>
            </w:r>
          </w:p>
        </w:tc>
        <w:tc>
          <w:tcPr>
            <w:tcW w:w="6622" w:type="dxa"/>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Прогноз   затрат   на   административно-управленческий   персонал    организации (</w:t>
            </w:r>
            <w:proofErr w:type="spellStart"/>
            <w:r w:rsidRPr="003463F1">
              <w:rPr>
                <w:rFonts w:ascii="Times New Roman" w:eastAsia="Times New Roman" w:hAnsi="Times New Roman" w:cs="Times New Roman"/>
                <w:sz w:val="24"/>
                <w:szCs w:val="24"/>
                <w:lang w:eastAsia="ru-RU"/>
              </w:rPr>
              <w:t>Зауп</w:t>
            </w:r>
            <w:proofErr w:type="spellEnd"/>
            <w:r w:rsidRPr="003463F1">
              <w:rPr>
                <w:rFonts w:ascii="Times New Roman" w:eastAsia="Times New Roman" w:hAnsi="Times New Roman" w:cs="Times New Roman"/>
                <w:sz w:val="24"/>
                <w:szCs w:val="24"/>
                <w:lang w:eastAsia="ru-RU"/>
              </w:rPr>
              <w:t xml:space="preserve">. орг.)                            </w:t>
            </w:r>
          </w:p>
        </w:tc>
        <w:tc>
          <w:tcPr>
            <w:tcW w:w="2693" w:type="dxa"/>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bookmarkStart w:id="7" w:name="P775"/>
            <w:bookmarkEnd w:id="7"/>
          </w:p>
        </w:tc>
      </w:tr>
      <w:tr w:rsidR="003463F1" w:rsidRPr="003463F1" w:rsidTr="00830904">
        <w:trPr>
          <w:trHeight w:val="227"/>
        </w:trPr>
        <w:tc>
          <w:tcPr>
            <w:tcW w:w="364"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w:t>
            </w:r>
          </w:p>
        </w:tc>
        <w:tc>
          <w:tcPr>
            <w:tcW w:w="662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Прогноз    затрат     общехозяйственного назначения (</w:t>
            </w:r>
            <w:proofErr w:type="spellStart"/>
            <w:r w:rsidRPr="003463F1">
              <w:rPr>
                <w:rFonts w:ascii="Times New Roman" w:eastAsia="Times New Roman" w:hAnsi="Times New Roman" w:cs="Times New Roman"/>
                <w:sz w:val="24"/>
                <w:szCs w:val="24"/>
                <w:lang w:eastAsia="ru-RU"/>
              </w:rPr>
              <w:t>Зохн</w:t>
            </w:r>
            <w:proofErr w:type="spellEnd"/>
            <w:r w:rsidRPr="003463F1">
              <w:rPr>
                <w:rFonts w:ascii="Times New Roman" w:eastAsia="Times New Roman" w:hAnsi="Times New Roman" w:cs="Times New Roman"/>
                <w:sz w:val="24"/>
                <w:szCs w:val="24"/>
                <w:lang w:eastAsia="ru-RU"/>
              </w:rPr>
              <w:t xml:space="preserve">. орг.)                 </w:t>
            </w:r>
          </w:p>
        </w:tc>
        <w:tc>
          <w:tcPr>
            <w:tcW w:w="26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bookmarkStart w:id="8" w:name="P779"/>
            <w:bookmarkEnd w:id="8"/>
          </w:p>
        </w:tc>
      </w:tr>
      <w:tr w:rsidR="003463F1" w:rsidRPr="003463F1" w:rsidTr="00830904">
        <w:trPr>
          <w:trHeight w:val="227"/>
        </w:trPr>
        <w:tc>
          <w:tcPr>
            <w:tcW w:w="364"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w:t>
            </w:r>
          </w:p>
        </w:tc>
        <w:tc>
          <w:tcPr>
            <w:tcW w:w="662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Прогноз суммы начисленной амортизации имущества общехозяйственного назначения (</w:t>
            </w:r>
            <w:proofErr w:type="spellStart"/>
            <w:r w:rsidRPr="003463F1">
              <w:rPr>
                <w:rFonts w:ascii="Times New Roman" w:eastAsia="Times New Roman" w:hAnsi="Times New Roman" w:cs="Times New Roman"/>
                <w:sz w:val="24"/>
                <w:szCs w:val="24"/>
                <w:lang w:eastAsia="ru-RU"/>
              </w:rPr>
              <w:t>Аохн</w:t>
            </w:r>
            <w:proofErr w:type="spellEnd"/>
            <w:r w:rsidRPr="003463F1">
              <w:rPr>
                <w:rFonts w:ascii="Times New Roman" w:eastAsia="Times New Roman" w:hAnsi="Times New Roman" w:cs="Times New Roman"/>
                <w:sz w:val="24"/>
                <w:szCs w:val="24"/>
                <w:lang w:eastAsia="ru-RU"/>
              </w:rPr>
              <w:t xml:space="preserve">. орг.)                            </w:t>
            </w:r>
          </w:p>
        </w:tc>
        <w:tc>
          <w:tcPr>
            <w:tcW w:w="26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bookmarkStart w:id="9" w:name="P782"/>
            <w:bookmarkEnd w:id="9"/>
          </w:p>
        </w:tc>
      </w:tr>
      <w:tr w:rsidR="003463F1" w:rsidRPr="003463F1" w:rsidTr="00830904">
        <w:trPr>
          <w:trHeight w:val="227"/>
        </w:trPr>
        <w:tc>
          <w:tcPr>
            <w:tcW w:w="364"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w:t>
            </w:r>
          </w:p>
        </w:tc>
        <w:tc>
          <w:tcPr>
            <w:tcW w:w="662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Прогноз суммарного фонда оплаты труда основного      персонала организации (</w:t>
            </w:r>
            <w:proofErr w:type="spellStart"/>
            <w:r w:rsidRPr="003463F1">
              <w:rPr>
                <w:rFonts w:ascii="Times New Roman" w:eastAsia="Times New Roman" w:hAnsi="Times New Roman" w:cs="Times New Roman"/>
                <w:sz w:val="24"/>
                <w:szCs w:val="24"/>
                <w:lang w:eastAsia="ru-RU"/>
              </w:rPr>
              <w:t>Зоп.орг</w:t>
            </w:r>
            <w:proofErr w:type="spellEnd"/>
            <w:r w:rsidRPr="003463F1">
              <w:rPr>
                <w:rFonts w:ascii="Times New Roman" w:eastAsia="Times New Roman" w:hAnsi="Times New Roman" w:cs="Times New Roman"/>
                <w:sz w:val="24"/>
                <w:szCs w:val="24"/>
                <w:lang w:eastAsia="ru-RU"/>
              </w:rPr>
              <w:t xml:space="preserve">.)                              </w:t>
            </w:r>
          </w:p>
        </w:tc>
        <w:tc>
          <w:tcPr>
            <w:tcW w:w="26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bookmarkStart w:id="10" w:name="P786"/>
            <w:bookmarkEnd w:id="10"/>
          </w:p>
        </w:tc>
      </w:tr>
      <w:tr w:rsidR="003463F1" w:rsidRPr="003463F1" w:rsidTr="00830904">
        <w:trPr>
          <w:trHeight w:val="227"/>
        </w:trPr>
        <w:tc>
          <w:tcPr>
            <w:tcW w:w="364"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w:t>
            </w:r>
          </w:p>
        </w:tc>
        <w:tc>
          <w:tcPr>
            <w:tcW w:w="662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Коэффициент накладных затрат            </w:t>
            </w:r>
          </w:p>
        </w:tc>
        <w:tc>
          <w:tcPr>
            <w:tcW w:w="26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bookmarkStart w:id="11" w:name="P790"/>
            <w:bookmarkEnd w:id="11"/>
            <w:r w:rsidRPr="003463F1">
              <w:rPr>
                <w:rFonts w:ascii="Times New Roman" w:eastAsia="Times New Roman" w:hAnsi="Times New Roman" w:cs="Times New Roman"/>
                <w:sz w:val="24"/>
                <w:szCs w:val="24"/>
                <w:lang w:eastAsia="ru-RU"/>
              </w:rPr>
              <w:t>(5) = (</w:t>
            </w:r>
            <w:hyperlink w:anchor="P775" w:history="1">
              <w:r w:rsidRPr="003463F1">
                <w:rPr>
                  <w:rFonts w:ascii="Times New Roman" w:eastAsia="Times New Roman" w:hAnsi="Times New Roman" w:cs="Times New Roman"/>
                  <w:color w:val="0000FF"/>
                  <w:sz w:val="24"/>
                  <w:szCs w:val="24"/>
                  <w:lang w:eastAsia="ru-RU"/>
                </w:rPr>
                <w:t>(1)</w:t>
              </w:r>
            </w:hyperlink>
            <w:r w:rsidRPr="003463F1">
              <w:rPr>
                <w:rFonts w:ascii="Times New Roman" w:eastAsia="Times New Roman" w:hAnsi="Times New Roman" w:cs="Times New Roman"/>
                <w:sz w:val="24"/>
                <w:szCs w:val="24"/>
                <w:lang w:eastAsia="ru-RU"/>
              </w:rPr>
              <w:t xml:space="preserve"> + </w:t>
            </w:r>
            <w:hyperlink w:anchor="P779" w:history="1">
              <w:r w:rsidRPr="003463F1">
                <w:rPr>
                  <w:rFonts w:ascii="Times New Roman" w:eastAsia="Times New Roman" w:hAnsi="Times New Roman" w:cs="Times New Roman"/>
                  <w:color w:val="0000FF"/>
                  <w:sz w:val="24"/>
                  <w:szCs w:val="24"/>
                  <w:lang w:eastAsia="ru-RU"/>
                </w:rPr>
                <w:t>(2)</w:t>
              </w:r>
            </w:hyperlink>
            <w:r w:rsidRPr="003463F1">
              <w:rPr>
                <w:rFonts w:ascii="Times New Roman" w:eastAsia="Times New Roman" w:hAnsi="Times New Roman" w:cs="Times New Roman"/>
                <w:sz w:val="24"/>
                <w:szCs w:val="24"/>
                <w:lang w:eastAsia="ru-RU"/>
              </w:rPr>
              <w:t xml:space="preserve"> + </w:t>
            </w:r>
            <w:hyperlink w:anchor="P782" w:history="1">
              <w:r w:rsidRPr="003463F1">
                <w:rPr>
                  <w:rFonts w:ascii="Times New Roman" w:eastAsia="Times New Roman" w:hAnsi="Times New Roman" w:cs="Times New Roman"/>
                  <w:color w:val="0000FF"/>
                  <w:sz w:val="24"/>
                  <w:szCs w:val="24"/>
                  <w:lang w:eastAsia="ru-RU"/>
                </w:rPr>
                <w:t>(3)</w:t>
              </w:r>
            </w:hyperlink>
            <w:r w:rsidRPr="003463F1">
              <w:rPr>
                <w:rFonts w:ascii="Times New Roman" w:eastAsia="Times New Roman" w:hAnsi="Times New Roman" w:cs="Times New Roman"/>
                <w:sz w:val="24"/>
                <w:szCs w:val="24"/>
                <w:lang w:eastAsia="ru-RU"/>
              </w:rPr>
              <w:t xml:space="preserve">) / </w:t>
            </w:r>
            <w:hyperlink w:anchor="P786" w:history="1">
              <w:r w:rsidRPr="003463F1">
                <w:rPr>
                  <w:rFonts w:ascii="Times New Roman" w:eastAsia="Times New Roman" w:hAnsi="Times New Roman" w:cs="Times New Roman"/>
                  <w:color w:val="0000FF"/>
                  <w:sz w:val="24"/>
                  <w:szCs w:val="24"/>
                  <w:lang w:eastAsia="ru-RU"/>
                </w:rPr>
                <w:t>(4)</w:t>
              </w:r>
            </w:hyperlink>
          </w:p>
        </w:tc>
      </w:tr>
      <w:tr w:rsidR="003463F1" w:rsidRPr="003463F1" w:rsidTr="00830904">
        <w:trPr>
          <w:trHeight w:val="227"/>
        </w:trPr>
        <w:tc>
          <w:tcPr>
            <w:tcW w:w="364"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w:t>
            </w:r>
          </w:p>
        </w:tc>
        <w:tc>
          <w:tcPr>
            <w:tcW w:w="662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Затраты    на     основной     персонал, участвующий в предоставлении   платной услуги (</w:t>
            </w:r>
            <w:proofErr w:type="spellStart"/>
            <w:r w:rsidRPr="003463F1">
              <w:rPr>
                <w:rFonts w:ascii="Times New Roman" w:eastAsia="Times New Roman" w:hAnsi="Times New Roman" w:cs="Times New Roman"/>
                <w:sz w:val="24"/>
                <w:szCs w:val="24"/>
                <w:lang w:eastAsia="ru-RU"/>
              </w:rPr>
              <w:t>Зоп</w:t>
            </w:r>
            <w:proofErr w:type="spellEnd"/>
            <w:proofErr w:type="gramStart"/>
            <w:r w:rsidRPr="003463F1">
              <w:rPr>
                <w:rFonts w:ascii="Times New Roman" w:eastAsia="Times New Roman" w:hAnsi="Times New Roman" w:cs="Times New Roman"/>
                <w:sz w:val="24"/>
                <w:szCs w:val="24"/>
                <w:lang w:eastAsia="ru-RU"/>
              </w:rPr>
              <w:t xml:space="preserve">.)   </w:t>
            </w:r>
            <w:proofErr w:type="gramEnd"/>
            <w:r w:rsidRPr="003463F1">
              <w:rPr>
                <w:rFonts w:ascii="Times New Roman" w:eastAsia="Times New Roman" w:hAnsi="Times New Roman" w:cs="Times New Roman"/>
                <w:sz w:val="24"/>
                <w:szCs w:val="24"/>
                <w:lang w:eastAsia="ru-RU"/>
              </w:rPr>
              <w:t xml:space="preserve">                       </w:t>
            </w:r>
          </w:p>
        </w:tc>
        <w:tc>
          <w:tcPr>
            <w:tcW w:w="26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bookmarkStart w:id="12" w:name="P793"/>
            <w:bookmarkEnd w:id="12"/>
          </w:p>
        </w:tc>
      </w:tr>
      <w:tr w:rsidR="003463F1" w:rsidRPr="003463F1" w:rsidTr="00830904">
        <w:trPr>
          <w:trHeight w:val="227"/>
        </w:trPr>
        <w:tc>
          <w:tcPr>
            <w:tcW w:w="364"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7.</w:t>
            </w:r>
          </w:p>
        </w:tc>
        <w:tc>
          <w:tcPr>
            <w:tcW w:w="662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Итого накладные затраты                 </w:t>
            </w:r>
          </w:p>
        </w:tc>
        <w:tc>
          <w:tcPr>
            <w:tcW w:w="2693"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(7) = </w:t>
            </w:r>
            <w:hyperlink w:anchor="P790" w:history="1">
              <w:r w:rsidRPr="003463F1">
                <w:rPr>
                  <w:rFonts w:ascii="Times New Roman" w:eastAsia="Times New Roman" w:hAnsi="Times New Roman" w:cs="Times New Roman"/>
                  <w:color w:val="0000FF"/>
                  <w:sz w:val="24"/>
                  <w:szCs w:val="24"/>
                  <w:lang w:eastAsia="ru-RU"/>
                </w:rPr>
                <w:t>(5)</w:t>
              </w:r>
            </w:hyperlink>
            <w:r w:rsidRPr="003463F1">
              <w:rPr>
                <w:rFonts w:ascii="Times New Roman" w:eastAsia="Times New Roman" w:hAnsi="Times New Roman" w:cs="Times New Roman"/>
                <w:sz w:val="24"/>
                <w:szCs w:val="24"/>
                <w:lang w:eastAsia="ru-RU"/>
              </w:rPr>
              <w:t xml:space="preserve"> x </w:t>
            </w:r>
            <w:hyperlink w:anchor="P793" w:history="1">
              <w:r w:rsidRPr="003463F1">
                <w:rPr>
                  <w:rFonts w:ascii="Times New Roman" w:eastAsia="Times New Roman" w:hAnsi="Times New Roman" w:cs="Times New Roman"/>
                  <w:color w:val="0000FF"/>
                  <w:sz w:val="24"/>
                  <w:szCs w:val="24"/>
                  <w:lang w:eastAsia="ru-RU"/>
                </w:rPr>
                <w:t>(6)</w:t>
              </w:r>
            </w:hyperlink>
          </w:p>
        </w:tc>
      </w:tr>
    </w:tbl>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right"/>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lastRenderedPageBreak/>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Приложение №6</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к Порядку определения размера платы за оказание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которые являются необходимыми и обязательными для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предоставления структурными подразделениями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t xml:space="preserve">                               администрации городского округа </w:t>
      </w:r>
      <w:proofErr w:type="gramStart"/>
      <w:r w:rsidRPr="003463F1">
        <w:rPr>
          <w:rFonts w:ascii="Times New Roman" w:eastAsia="Times New Roman" w:hAnsi="Times New Roman" w:cs="Times New Roman"/>
          <w:sz w:val="24"/>
          <w:szCs w:val="24"/>
          <w:lang w:eastAsia="ru-RU"/>
        </w:rPr>
        <w:t>город  Октябрьский</w:t>
      </w:r>
      <w:proofErr w:type="gramEnd"/>
      <w:r w:rsidRPr="003463F1">
        <w:rPr>
          <w:rFonts w:ascii="Times New Roman" w:eastAsia="Times New Roman" w:hAnsi="Times New Roman" w:cs="Times New Roman"/>
          <w:sz w:val="24"/>
          <w:szCs w:val="24"/>
          <w:lang w:eastAsia="ru-RU"/>
        </w:rPr>
        <w:t xml:space="preserve">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Республики Башкортостан муниципальных услуг,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ab/>
      </w:r>
      <w:r w:rsidRPr="003463F1">
        <w:rPr>
          <w:rFonts w:ascii="Times New Roman" w:eastAsia="Times New Roman" w:hAnsi="Times New Roman" w:cs="Times New Roman"/>
          <w:sz w:val="24"/>
          <w:szCs w:val="24"/>
          <w:lang w:eastAsia="ru-RU"/>
        </w:rPr>
        <w:tab/>
        <w:t xml:space="preserve">          предоставляемых организациями, участвующими </w:t>
      </w:r>
    </w:p>
    <w:p w:rsidR="003463F1" w:rsidRPr="003463F1" w:rsidRDefault="003463F1" w:rsidP="003463F1">
      <w:pPr>
        <w:spacing w:after="0" w:line="240" w:lineRule="auto"/>
        <w:ind w:firstLine="709"/>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                  в предоставлении муниципальных услуг</w:t>
      </w:r>
    </w:p>
    <w:p w:rsidR="003463F1" w:rsidRPr="003463F1" w:rsidRDefault="003463F1" w:rsidP="003463F1">
      <w:pPr>
        <w:spacing w:after="0" w:line="240" w:lineRule="auto"/>
        <w:jc w:val="both"/>
        <w:rPr>
          <w:rFonts w:ascii="Times New Roman" w:eastAsia="Times New Roman" w:hAnsi="Times New Roman" w:cs="Times New Roman"/>
          <w:sz w:val="24"/>
          <w:szCs w:val="24"/>
          <w:lang w:eastAsia="ru-RU"/>
        </w:rPr>
      </w:pPr>
    </w:p>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bookmarkStart w:id="13" w:name="P807"/>
      <w:bookmarkEnd w:id="13"/>
      <w:r w:rsidRPr="003463F1">
        <w:rPr>
          <w:rFonts w:ascii="Times New Roman" w:eastAsia="Times New Roman" w:hAnsi="Times New Roman" w:cs="Times New Roman"/>
          <w:sz w:val="24"/>
          <w:szCs w:val="24"/>
          <w:lang w:eastAsia="ru-RU"/>
        </w:rPr>
        <w:t>Расчет цены на оказание платной услуги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________________________________________________</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услуги)</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7382"/>
        <w:gridCol w:w="1842"/>
      </w:tblGrid>
      <w:tr w:rsidR="003463F1" w:rsidRPr="003463F1" w:rsidTr="00830904">
        <w:trPr>
          <w:trHeight w:val="227"/>
        </w:trPr>
        <w:tc>
          <w:tcPr>
            <w:tcW w:w="455"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N</w:t>
            </w:r>
          </w:p>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п/п</w:t>
            </w:r>
          </w:p>
        </w:tc>
        <w:tc>
          <w:tcPr>
            <w:tcW w:w="738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Наименование статей затрат</w:t>
            </w:r>
          </w:p>
        </w:tc>
        <w:tc>
          <w:tcPr>
            <w:tcW w:w="1842" w:type="dxa"/>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Сумма (руб.)</w:t>
            </w: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1</w:t>
            </w:r>
          </w:p>
        </w:tc>
        <w:tc>
          <w:tcPr>
            <w:tcW w:w="738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Затраты   на   основной   персонал, непосредственно принимающий участие в оказании платной услуги        </w:t>
            </w: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2</w:t>
            </w:r>
          </w:p>
        </w:tc>
        <w:tc>
          <w:tcPr>
            <w:tcW w:w="738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Затраты   на   приобретение   материальных   запасов, потребляемых в процессе оказания платной услуги      </w:t>
            </w: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3</w:t>
            </w:r>
          </w:p>
        </w:tc>
        <w:tc>
          <w:tcPr>
            <w:tcW w:w="738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Сумма    начисленной    амортизации     оборудования, используемого при оказании платной услуги            </w:t>
            </w: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4</w:t>
            </w:r>
          </w:p>
        </w:tc>
        <w:tc>
          <w:tcPr>
            <w:tcW w:w="738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Накладные затраты, относимые на стоимость платной услуги                                               </w:t>
            </w: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5</w:t>
            </w:r>
          </w:p>
        </w:tc>
        <w:tc>
          <w:tcPr>
            <w:tcW w:w="738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Итого затраты на оказание платной услуги             </w:t>
            </w: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r w:rsidR="003463F1" w:rsidRPr="003463F1" w:rsidTr="00830904">
        <w:trPr>
          <w:trHeight w:val="227"/>
        </w:trPr>
        <w:tc>
          <w:tcPr>
            <w:tcW w:w="455" w:type="dxa"/>
            <w:tcBorders>
              <w:top w:val="nil"/>
            </w:tcBorders>
          </w:tcPr>
          <w:p w:rsidR="003463F1" w:rsidRPr="003463F1" w:rsidRDefault="003463F1" w:rsidP="003463F1">
            <w:pPr>
              <w:spacing w:after="0" w:line="240" w:lineRule="auto"/>
              <w:jc w:val="center"/>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6</w:t>
            </w:r>
          </w:p>
        </w:tc>
        <w:tc>
          <w:tcPr>
            <w:tcW w:w="738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r w:rsidRPr="003463F1">
              <w:rPr>
                <w:rFonts w:ascii="Times New Roman" w:eastAsia="Times New Roman" w:hAnsi="Times New Roman" w:cs="Times New Roman"/>
                <w:sz w:val="24"/>
                <w:szCs w:val="24"/>
                <w:lang w:eastAsia="ru-RU"/>
              </w:rPr>
              <w:t xml:space="preserve">Цена на платную услугу                               </w:t>
            </w:r>
          </w:p>
        </w:tc>
        <w:tc>
          <w:tcPr>
            <w:tcW w:w="1842" w:type="dxa"/>
            <w:tcBorders>
              <w:top w:val="nil"/>
            </w:tcBorders>
          </w:tcPr>
          <w:p w:rsidR="003463F1" w:rsidRPr="003463F1" w:rsidRDefault="003463F1" w:rsidP="003463F1">
            <w:pPr>
              <w:spacing w:after="0" w:line="240" w:lineRule="auto"/>
              <w:rPr>
                <w:rFonts w:ascii="Times New Roman" w:eastAsia="Times New Roman" w:hAnsi="Times New Roman" w:cs="Times New Roman"/>
                <w:sz w:val="24"/>
                <w:szCs w:val="24"/>
                <w:lang w:eastAsia="ru-RU"/>
              </w:rPr>
            </w:pPr>
          </w:p>
        </w:tc>
      </w:tr>
    </w:tbl>
    <w:p w:rsidR="003463F1" w:rsidRPr="003463F1" w:rsidRDefault="003463F1" w:rsidP="003463F1">
      <w:pPr>
        <w:spacing w:after="0" w:line="240" w:lineRule="auto"/>
        <w:rPr>
          <w:rFonts w:ascii="Times New Roman" w:eastAsia="Times New Roman" w:hAnsi="Times New Roman" w:cs="Times New Roman"/>
          <w:sz w:val="24"/>
          <w:szCs w:val="24"/>
          <w:lang w:eastAsia="ru-RU"/>
        </w:rPr>
      </w:pPr>
    </w:p>
    <w:p w:rsidR="003463F1" w:rsidRDefault="003463F1"/>
    <w:sectPr w:rsidR="003463F1" w:rsidSect="003463F1">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TT">
    <w:altName w:val="Times New Roman"/>
    <w:charset w:val="00"/>
    <w:family w:val="auto"/>
    <w:pitch w:val="variable"/>
  </w:font>
  <w:font w:name="NewtonITT">
    <w:panose1 w:val="02020503070406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3026C7"/>
    <w:multiLevelType w:val="hybridMultilevel"/>
    <w:tmpl w:val="0E04F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F7846"/>
    <w:multiLevelType w:val="hybridMultilevel"/>
    <w:tmpl w:val="0A74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52DB0"/>
    <w:multiLevelType w:val="hybridMultilevel"/>
    <w:tmpl w:val="3A0A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F81BC8"/>
    <w:multiLevelType w:val="hybridMultilevel"/>
    <w:tmpl w:val="2708E0CC"/>
    <w:lvl w:ilvl="0" w:tplc="316C8C0C">
      <w:start w:val="1"/>
      <w:numFmt w:val="decimal"/>
      <w:lvlText w:val="%1."/>
      <w:lvlJc w:val="left"/>
      <w:pPr>
        <w:ind w:left="3054"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3B"/>
    <w:rsid w:val="00014C25"/>
    <w:rsid w:val="0007680D"/>
    <w:rsid w:val="000911D8"/>
    <w:rsid w:val="000A4CB2"/>
    <w:rsid w:val="000D1BB3"/>
    <w:rsid w:val="00102B64"/>
    <w:rsid w:val="002443AF"/>
    <w:rsid w:val="002C4437"/>
    <w:rsid w:val="00342A20"/>
    <w:rsid w:val="00344E44"/>
    <w:rsid w:val="003463F1"/>
    <w:rsid w:val="00352B05"/>
    <w:rsid w:val="00391472"/>
    <w:rsid w:val="0039664F"/>
    <w:rsid w:val="00482A01"/>
    <w:rsid w:val="004D5991"/>
    <w:rsid w:val="005568C0"/>
    <w:rsid w:val="005B706E"/>
    <w:rsid w:val="006771D5"/>
    <w:rsid w:val="006A06A6"/>
    <w:rsid w:val="006B4EBB"/>
    <w:rsid w:val="006C59AB"/>
    <w:rsid w:val="006D293B"/>
    <w:rsid w:val="00715F3A"/>
    <w:rsid w:val="00784A9A"/>
    <w:rsid w:val="007F2A04"/>
    <w:rsid w:val="00806D57"/>
    <w:rsid w:val="00810D3E"/>
    <w:rsid w:val="008604EC"/>
    <w:rsid w:val="0086094C"/>
    <w:rsid w:val="00863BDD"/>
    <w:rsid w:val="008A3A61"/>
    <w:rsid w:val="008B2909"/>
    <w:rsid w:val="008C56FD"/>
    <w:rsid w:val="00910699"/>
    <w:rsid w:val="00922F94"/>
    <w:rsid w:val="00927161"/>
    <w:rsid w:val="0092779A"/>
    <w:rsid w:val="0096199D"/>
    <w:rsid w:val="009706C8"/>
    <w:rsid w:val="00986C67"/>
    <w:rsid w:val="009C494C"/>
    <w:rsid w:val="009F6996"/>
    <w:rsid w:val="00A84113"/>
    <w:rsid w:val="00AD0D51"/>
    <w:rsid w:val="00AD6702"/>
    <w:rsid w:val="00B5433B"/>
    <w:rsid w:val="00B91E34"/>
    <w:rsid w:val="00C61B90"/>
    <w:rsid w:val="00CA49D4"/>
    <w:rsid w:val="00CE0104"/>
    <w:rsid w:val="00DF6C11"/>
    <w:rsid w:val="00E25D78"/>
    <w:rsid w:val="00E65836"/>
    <w:rsid w:val="00E95A6E"/>
    <w:rsid w:val="00EA6BE1"/>
    <w:rsid w:val="00F20740"/>
    <w:rsid w:val="00F42621"/>
    <w:rsid w:val="00FE1A59"/>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F39F-4F37-4A4E-8A50-9DBF92F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4113"/>
    <w:pPr>
      <w:ind w:left="720"/>
      <w:contextualSpacing/>
    </w:pPr>
  </w:style>
  <w:style w:type="paragraph" w:styleId="a5">
    <w:name w:val="Balloon Text"/>
    <w:basedOn w:val="a"/>
    <w:link w:val="a6"/>
    <w:uiPriority w:val="99"/>
    <w:semiHidden/>
    <w:unhideWhenUsed/>
    <w:rsid w:val="00806D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6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ad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34</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Розалия Рустамовна</dc:creator>
  <cp:keywords/>
  <dc:description/>
  <cp:lastModifiedBy>Sovet 1</cp:lastModifiedBy>
  <cp:revision>16</cp:revision>
  <cp:lastPrinted>2022-06-10T12:08:00Z</cp:lastPrinted>
  <dcterms:created xsi:type="dcterms:W3CDTF">2022-06-10T05:48:00Z</dcterms:created>
  <dcterms:modified xsi:type="dcterms:W3CDTF">2022-06-23T12:56:00Z</dcterms:modified>
</cp:coreProperties>
</file>